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eastAsia="en-US"/>
        </w:rPr>
        <w:id w:val="-1211339670"/>
        <w:docPartObj>
          <w:docPartGallery w:val="Cover Pages"/>
          <w:docPartUnique/>
        </w:docPartObj>
      </w:sdtPr>
      <w:sdtEndPr>
        <w:rPr>
          <w:rStyle w:val="Hyperkobling"/>
          <w:color w:val="0000FF"/>
          <w:u w:val="single"/>
        </w:rPr>
      </w:sdtEndPr>
      <w:sdtContent>
        <w:p w:rsidR="00070252" w:rsidRDefault="00070252">
          <w:pPr>
            <w:pStyle w:val="Ingenmellomrom"/>
          </w:pPr>
          <w:r>
            <w:rPr>
              <w:noProof/>
            </w:rPr>
            <mc:AlternateContent>
              <mc:Choice Requires="wpg">
                <w:drawing>
                  <wp:anchor distT="0" distB="0" distL="114300" distR="114300" simplePos="0" relativeHeight="251655168" behindDoc="1" locked="0" layoutInCell="1" allowOverlap="1" wp14:anchorId="5E35C4D6" wp14:editId="4FCD299F">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5" name="Gruppe 15"/>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6" name="Rektangel 1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Femkant 17"/>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o"/>
                                    <w:tag w:val=""/>
                                    <w:id w:val="-650599894"/>
                                    <w:dataBinding w:prefixMappings="xmlns:ns0='http://schemas.microsoft.com/office/2006/coverPageProps' " w:xpath="/ns0:CoverPageProperties[1]/ns0:PublishDate[1]" w:storeItemID="{55AF091B-3C7A-41E3-B477-F2FDAA23CFDA}"/>
                                    <w:date w:fullDate="2020-12-11T00:00:00Z">
                                      <w:dateFormat w:val="dd.MM.yyyy"/>
                                      <w:lid w:val="nb-NO"/>
                                      <w:storeMappedDataAs w:val="dateTime"/>
                                      <w:calendar w:val="gregorian"/>
                                    </w:date>
                                  </w:sdtPr>
                                  <w:sdtEndPr/>
                                  <w:sdtContent>
                                    <w:p w:rsidR="00E42B3F" w:rsidRDefault="00E42B3F">
                                      <w:pPr>
                                        <w:pStyle w:val="Ingenmellomrom"/>
                                        <w:jc w:val="right"/>
                                        <w:rPr>
                                          <w:color w:val="FFFFFF" w:themeColor="background1"/>
                                          <w:sz w:val="28"/>
                                          <w:szCs w:val="28"/>
                                        </w:rPr>
                                      </w:pPr>
                                      <w:r>
                                        <w:rPr>
                                          <w:color w:val="FFFFFF" w:themeColor="background1"/>
                                          <w:sz w:val="28"/>
                                          <w:szCs w:val="28"/>
                                        </w:rPr>
                                        <w:t>11.12.2020</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8" name="Gruppe 18"/>
                            <wpg:cNvGrpSpPr/>
                            <wpg:grpSpPr>
                              <a:xfrm>
                                <a:off x="76200" y="4210050"/>
                                <a:ext cx="2057400" cy="4910328"/>
                                <a:chOff x="80645" y="4211812"/>
                                <a:chExt cx="1306273" cy="3121026"/>
                              </a:xfrm>
                            </wpg:grpSpPr>
                            <wpg:grpSp>
                              <wpg:cNvPr id="19" name="Gruppe 19"/>
                              <wpg:cNvGrpSpPr>
                                <a:grpSpLocks noChangeAspect="1"/>
                              </wpg:cNvGrpSpPr>
                              <wpg:grpSpPr>
                                <a:xfrm>
                                  <a:off x="141062" y="4211812"/>
                                  <a:ext cx="1047750" cy="3121026"/>
                                  <a:chOff x="141062" y="4211812"/>
                                  <a:chExt cx="1047750" cy="3121026"/>
                                </a:xfrm>
                              </wpg:grpSpPr>
                              <wps:wsp>
                                <wps:cNvPr id="20" name="Frihånds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ihånds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ihånds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ihånds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ihånds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ihånds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ihånds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ihånds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ihånds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ihånds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ihånds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ihånds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2" name="Gruppe 32"/>
                              <wpg:cNvGrpSpPr>
                                <a:grpSpLocks noChangeAspect="1"/>
                              </wpg:cNvGrpSpPr>
                              <wpg:grpSpPr>
                                <a:xfrm>
                                  <a:off x="80645" y="4826972"/>
                                  <a:ext cx="1306273" cy="2505863"/>
                                  <a:chOff x="80645" y="4649964"/>
                                  <a:chExt cx="874712" cy="1677988"/>
                                </a:xfrm>
                              </wpg:grpSpPr>
                              <wps:wsp>
                                <wps:cNvPr id="33" name="Frihåndsform 3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ihåndsform 3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ihåndsform 3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ihåndsform 3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ihåndsform 3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ihåndsform 3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rihåndsform 3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rihåndsform 4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ihåndsform 4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rihåndsform 4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rihåndsform 4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E35C4D6" id="Gruppe 15" o:spid="_x0000_s1026" style="position:absolute;margin-left:0;margin-top:0;width:172.8pt;height:718.55pt;z-index:-25166131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">
                    <v:rect id="Rektangel 16"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emkant 17"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" adj="18883" fillcolor="#5b9bd5 [3204]" stroked="f" strokeweight="1pt">
                      <v:textbox inset=",0,14.4pt,0">
                        <w:txbxContent>
                          <w:sdt>
                            <w:sdtPr>
                              <w:rPr>
                                <w:color w:val="FFFFFF" w:themeColor="background1"/>
                                <w:sz w:val="28"/>
                                <w:szCs w:val="28"/>
                              </w:rPr>
                              <w:alias w:val="Dato"/>
                              <w:tag w:val=""/>
                              <w:id w:val="-650599894"/>
                              <w:dataBinding w:prefixMappings="xmlns:ns0='http://schemas.microsoft.com/office/2006/coverPageProps' " w:xpath="/ns0:CoverPageProperties[1]/ns0:PublishDate[1]" w:storeItemID="{55AF091B-3C7A-41E3-B477-F2FDAA23CFDA}"/>
                              <w:date w:fullDate="2020-12-11T00:00:00Z">
                                <w:dateFormat w:val="dd.MM.yyyy"/>
                                <w:lid w:val="nb-NO"/>
                                <w:storeMappedDataAs w:val="dateTime"/>
                                <w:calendar w:val="gregorian"/>
                              </w:date>
                            </w:sdtPr>
                            <w:sdtEndPr/>
                            <w:sdtContent>
                              <w:p w:rsidR="00E42B3F" w:rsidRDefault="00E42B3F">
                                <w:pPr>
                                  <w:pStyle w:val="Ingenmellomrom"/>
                                  <w:jc w:val="right"/>
                                  <w:rPr>
                                    <w:color w:val="FFFFFF" w:themeColor="background1"/>
                                    <w:sz w:val="28"/>
                                    <w:szCs w:val="28"/>
                                  </w:rPr>
                                </w:pPr>
                                <w:r>
                                  <w:rPr>
                                    <w:color w:val="FFFFFF" w:themeColor="background1"/>
                                    <w:sz w:val="28"/>
                                    <w:szCs w:val="28"/>
                                  </w:rPr>
                                  <w:t>11.12.2020</w:t>
                                </w:r>
                              </w:p>
                            </w:sdtContent>
                          </w:sdt>
                        </w:txbxContent>
                      </v:textbox>
                    </v:shape>
                    <v:group id="Gruppe 18"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uppe 19"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o:lock v:ext="edit" aspectratio="t"/>
                        <v:shape id="Frihånds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ihånds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ihånds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ihånds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ihånds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ihånds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ihånds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ihånds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ihånds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ihånds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ihånds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ihånds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pe 32"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o:lock v:ext="edit" aspectratio="t"/>
                        <v:shape id="Frihåndsform 33"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ihåndsform 34"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ihåndsform 35"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ihåndsform 36"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ihåndsform 37"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" path="m,l33,71r-9,l11,36,,xe" fillcolor="#44546a [3215]" strokecolor="#44546a [3215]" strokeweight="0">
                          <v:fill opacity="13107f"/>
                          <v:stroke opacity="13107f"/>
                          <v:path arrowok="t" o:connecttype="custom" o:connectlocs="0,0;52388,112713;38100,112713;17463,57150;0,0" o:connectangles="0,0,0,0,0"/>
                        </v:shape>
                        <v:shape id="Frihåndsform 38"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" path="m,l8,37r,4l15,95,4,49,,xe" fillcolor="#44546a [3215]" strokecolor="#44546a [3215]" strokeweight="0">
                          <v:fill opacity="13107f"/>
                          <v:stroke opacity="13107f"/>
                          <v:path arrowok="t" o:connecttype="custom" o:connectlocs="0,0;12700,58738;12700,65088;23813,150813;6350,77788;0,0" o:connectangles="0,0,0,0,0,0"/>
                        </v:shape>
                        <v:shape id="Frihåndsform 39"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ihåndsform 40"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ihåndsform 41"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Frihåndsform 42"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Frihåndsform 43"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0CC29779" wp14:editId="2039C737">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44" name="Tekstboks 44"/>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B3F" w:rsidRDefault="003A0B48">
                                <w:pPr>
                                  <w:pStyle w:val="Ingenmellomrom"/>
                                  <w:rPr>
                                    <w:color w:val="5B9BD5" w:themeColor="accent1"/>
                                    <w:sz w:val="26"/>
                                    <w:szCs w:val="26"/>
                                  </w:rPr>
                                </w:pPr>
                                <w:sdt>
                                  <w:sdtPr>
                                    <w:rPr>
                                      <w:color w:val="5B9BD5" w:themeColor="accent1"/>
                                      <w:sz w:val="26"/>
                                      <w:szCs w:val="26"/>
                                    </w:rPr>
                                    <w:alias w:val="Forfatte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E42B3F">
                                      <w:rPr>
                                        <w:color w:val="5B9BD5" w:themeColor="accent1"/>
                                        <w:sz w:val="26"/>
                                        <w:szCs w:val="26"/>
                                      </w:rPr>
                                      <w:t>Inger Marethe Egeland</w:t>
                                    </w:r>
                                  </w:sdtContent>
                                </w:sdt>
                              </w:p>
                              <w:p w:rsidR="00E42B3F" w:rsidRDefault="003A0B48">
                                <w:pPr>
                                  <w:pStyle w:val="Ingenmellomrom"/>
                                  <w:rPr>
                                    <w:color w:val="595959" w:themeColor="text1" w:themeTint="A6"/>
                                    <w:sz w:val="20"/>
                                    <w:szCs w:val="20"/>
                                  </w:rPr>
                                </w:pPr>
                                <w:sdt>
                                  <w:sdtPr>
                                    <w:rPr>
                                      <w:caps/>
                                      <w:color w:val="595959" w:themeColor="text1" w:themeTint="A6"/>
                                      <w:sz w:val="20"/>
                                      <w:szCs w:val="20"/>
                                    </w:rPr>
                                    <w:alias w:val="Firma"/>
                                    <w:tag w:val=""/>
                                    <w:id w:val="1558814826"/>
                                    <w:dataBinding w:prefixMappings="xmlns:ns0='http://schemas.openxmlformats.org/officeDocument/2006/extended-properties' " w:xpath="/ns0:Properties[1]/ns0:Company[1]" w:storeItemID="{6668398D-A668-4E3E-A5EB-62B293D839F1}"/>
                                    <w:text/>
                                  </w:sdtPr>
                                  <w:sdtEndPr/>
                                  <w:sdtContent>
                                    <w:r w:rsidR="00E42B3F">
                                      <w:rPr>
                                        <w:caps/>
                                        <w:color w:val="595959" w:themeColor="text1" w:themeTint="A6"/>
                                        <w:sz w:val="20"/>
                                        <w:szCs w:val="20"/>
                                      </w:rPr>
                                      <w:t>Helse og velferd Flekkefjord kommune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0CC29779" id="_x0000_t202" coordsize="21600,21600" o:spt="202" path="m,l,21600r21600,l21600,xe">
                    <v:stroke joinstyle="miter"/>
                    <v:path gradientshapeok="t" o:connecttype="rect"/>
                  </v:shapetype>
                  <v:shape id="Tekstboks 44" o:spid="_x0000_s1055" type="#_x0000_t202" style="position:absolute;margin-left:0;margin-top:0;width:4in;height:28.8pt;z-index:25165926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E6TJlXYCAABcBQAADgAAAAAAAAAA&#10;AAAAAAAuAgAAZHJzL2Uyb0RvYy54bWxQSwECLQAUAAYACAAAACEA0UvQbtkAAAAEAQAADwAAAAAA&#10;AAAAAAAAAADQBAAAZHJzL2Rvd25yZXYueG1sUEsFBgAAAAAEAAQA8wAAANYFAAAAAA==&#10;" filled="f" stroked="f" strokeweight=".5pt">
                    <v:textbox style="mso-fit-shape-to-text:t" inset="0,0,0,0">
                      <w:txbxContent>
                        <w:p w:rsidR="00E42B3F" w:rsidRDefault="003A0B48">
                          <w:pPr>
                            <w:pStyle w:val="Ingenmellomrom"/>
                            <w:rPr>
                              <w:color w:val="5B9BD5" w:themeColor="accent1"/>
                              <w:sz w:val="26"/>
                              <w:szCs w:val="26"/>
                            </w:rPr>
                          </w:pPr>
                          <w:sdt>
                            <w:sdtPr>
                              <w:rPr>
                                <w:color w:val="5B9BD5" w:themeColor="accent1"/>
                                <w:sz w:val="26"/>
                                <w:szCs w:val="26"/>
                              </w:rPr>
                              <w:alias w:val="Forfatte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E42B3F">
                                <w:rPr>
                                  <w:color w:val="5B9BD5" w:themeColor="accent1"/>
                                  <w:sz w:val="26"/>
                                  <w:szCs w:val="26"/>
                                </w:rPr>
                                <w:t>Inger Marethe Egeland</w:t>
                              </w:r>
                            </w:sdtContent>
                          </w:sdt>
                        </w:p>
                        <w:p w:rsidR="00E42B3F" w:rsidRDefault="003A0B48">
                          <w:pPr>
                            <w:pStyle w:val="Ingenmellomrom"/>
                            <w:rPr>
                              <w:color w:val="595959" w:themeColor="text1" w:themeTint="A6"/>
                              <w:sz w:val="20"/>
                              <w:szCs w:val="20"/>
                            </w:rPr>
                          </w:pPr>
                          <w:sdt>
                            <w:sdtPr>
                              <w:rPr>
                                <w:caps/>
                                <w:color w:val="595959" w:themeColor="text1" w:themeTint="A6"/>
                                <w:sz w:val="20"/>
                                <w:szCs w:val="20"/>
                              </w:rPr>
                              <w:alias w:val="Firma"/>
                              <w:tag w:val=""/>
                              <w:id w:val="1558814826"/>
                              <w:dataBinding w:prefixMappings="xmlns:ns0='http://schemas.openxmlformats.org/officeDocument/2006/extended-properties' " w:xpath="/ns0:Properties[1]/ns0:Company[1]" w:storeItemID="{6668398D-A668-4E3E-A5EB-62B293D839F1}"/>
                              <w:text/>
                            </w:sdtPr>
                            <w:sdtEndPr/>
                            <w:sdtContent>
                              <w:r w:rsidR="00E42B3F">
                                <w:rPr>
                                  <w:caps/>
                                  <w:color w:val="595959" w:themeColor="text1" w:themeTint="A6"/>
                                  <w:sz w:val="20"/>
                                  <w:szCs w:val="20"/>
                                </w:rPr>
                                <w:t>Helse og velferd Flekkefjord kommune</w:t>
                              </w:r>
                            </w:sdtContent>
                          </w:sdt>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639C3CAE" wp14:editId="7BD0C5C9">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45" name="Tekstboks 45"/>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B3F" w:rsidRDefault="003A0B48">
                                <w:pPr>
                                  <w:pStyle w:val="Ingenmellomrom"/>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E42B3F">
                                      <w:rPr>
                                        <w:rFonts w:asciiTheme="majorHAnsi" w:eastAsiaTheme="majorEastAsia" w:hAnsiTheme="majorHAnsi" w:cstheme="majorBidi"/>
                                        <w:color w:val="262626" w:themeColor="text1" w:themeTint="D9"/>
                                        <w:sz w:val="72"/>
                                        <w:szCs w:val="72"/>
                                      </w:rPr>
                                      <w:t>Planprogram</w:t>
                                    </w:r>
                                  </w:sdtContent>
                                </w:sdt>
                              </w:p>
                              <w:p w:rsidR="00E42B3F" w:rsidRDefault="003A0B48">
                                <w:pPr>
                                  <w:spacing w:before="120"/>
                                  <w:rPr>
                                    <w:color w:val="404040" w:themeColor="text1" w:themeTint="BF"/>
                                    <w:sz w:val="36"/>
                                    <w:szCs w:val="36"/>
                                  </w:rPr>
                                </w:pPr>
                                <w:sdt>
                                  <w:sdtPr>
                                    <w:rPr>
                                      <w:color w:val="404040" w:themeColor="text1" w:themeTint="BF"/>
                                      <w:sz w:val="36"/>
                                      <w:szCs w:val="36"/>
                                    </w:rPr>
                                    <w:alias w:val="Undertit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E42B3F">
                                      <w:rPr>
                                        <w:color w:val="404040" w:themeColor="text1" w:themeTint="BF"/>
                                        <w:sz w:val="36"/>
                                        <w:szCs w:val="36"/>
                                      </w:rPr>
                                      <w:t>Helse og omsorgsplan  2030</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639C3CAE" id="Tekstboks 45" o:spid="_x0000_s1056" type="#_x0000_t202" style="position:absolute;margin-left:0;margin-top:0;width:4in;height:84.25pt;z-index:251657216;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" filled="f" stroked="f" strokeweight=".5pt">
                    <v:textbox style="mso-fit-shape-to-text:t" inset="0,0,0,0">
                      <w:txbxContent>
                        <w:p w:rsidR="00E42B3F" w:rsidRDefault="003A0B48">
                          <w:pPr>
                            <w:pStyle w:val="Ingenmellomrom"/>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E42B3F">
                                <w:rPr>
                                  <w:rFonts w:asciiTheme="majorHAnsi" w:eastAsiaTheme="majorEastAsia" w:hAnsiTheme="majorHAnsi" w:cstheme="majorBidi"/>
                                  <w:color w:val="262626" w:themeColor="text1" w:themeTint="D9"/>
                                  <w:sz w:val="72"/>
                                  <w:szCs w:val="72"/>
                                </w:rPr>
                                <w:t>Planprogram</w:t>
                              </w:r>
                            </w:sdtContent>
                          </w:sdt>
                        </w:p>
                        <w:p w:rsidR="00E42B3F" w:rsidRDefault="003A0B48">
                          <w:pPr>
                            <w:spacing w:before="120"/>
                            <w:rPr>
                              <w:color w:val="404040" w:themeColor="text1" w:themeTint="BF"/>
                              <w:sz w:val="36"/>
                              <w:szCs w:val="36"/>
                            </w:rPr>
                          </w:pPr>
                          <w:sdt>
                            <w:sdtPr>
                              <w:rPr>
                                <w:color w:val="404040" w:themeColor="text1" w:themeTint="BF"/>
                                <w:sz w:val="36"/>
                                <w:szCs w:val="36"/>
                              </w:rPr>
                              <w:alias w:val="Undertit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E42B3F">
                                <w:rPr>
                                  <w:color w:val="404040" w:themeColor="text1" w:themeTint="BF"/>
                                  <w:sz w:val="36"/>
                                  <w:szCs w:val="36"/>
                                </w:rPr>
                                <w:t>Helse og omsorgsplan  2030</w:t>
                              </w:r>
                            </w:sdtContent>
                          </w:sdt>
                        </w:p>
                      </w:txbxContent>
                    </v:textbox>
                    <w10:wrap anchorx="page" anchory="page"/>
                  </v:shape>
                </w:pict>
              </mc:Fallback>
            </mc:AlternateContent>
          </w:r>
        </w:p>
        <w:p w:rsidR="00070252" w:rsidRDefault="00070252">
          <w:pPr>
            <w:rPr>
              <w:rStyle w:val="Hyperkobling"/>
            </w:rPr>
          </w:pPr>
          <w:r>
            <w:rPr>
              <w:rStyle w:val="Hyperkobling"/>
            </w:rPr>
            <w:br w:type="page"/>
          </w:r>
        </w:p>
      </w:sdtContent>
    </w:sdt>
    <w:p w:rsidR="00050DAE" w:rsidRDefault="00CC64D9" w:rsidP="00461A67">
      <w:pPr>
        <w:pStyle w:val="Overskrift1"/>
        <w:numPr>
          <w:ilvl w:val="0"/>
          <w:numId w:val="11"/>
        </w:numPr>
      </w:pPr>
      <w:r>
        <w:t>Bakgrunn og formål</w:t>
      </w:r>
    </w:p>
    <w:p w:rsidR="00461A67" w:rsidRDefault="00461A67" w:rsidP="00461A67">
      <w:pPr>
        <w:pStyle w:val="Overskrift2"/>
      </w:pPr>
    </w:p>
    <w:p w:rsidR="00461A67" w:rsidRPr="00461A67" w:rsidRDefault="00461A67" w:rsidP="00461A67">
      <w:pPr>
        <w:pStyle w:val="Overskrift2"/>
      </w:pPr>
      <w:r>
        <w:t>Bakgrunn, struktur og formål med helse og omsorgsplan</w:t>
      </w:r>
    </w:p>
    <w:p w:rsidR="000423DA" w:rsidRDefault="00CC64D9" w:rsidP="000423DA">
      <w:r>
        <w:t>Gjelden</w:t>
      </w:r>
      <w:r w:rsidR="009A1DF2">
        <w:t>d</w:t>
      </w:r>
      <w:r>
        <w:t>e helse</w:t>
      </w:r>
      <w:r w:rsidR="009A1DF2">
        <w:t>-</w:t>
      </w:r>
      <w:r>
        <w:t xml:space="preserve"> og omsorgsplan 2020 </w:t>
      </w:r>
      <w:r w:rsidR="00634C39">
        <w:t>«Deltakelse og mestring» gjelder frem til og med 2020. Det er derfor behov for å utarbeide en ny helse</w:t>
      </w:r>
      <w:r w:rsidR="00325F4B">
        <w:t>-</w:t>
      </w:r>
      <w:r w:rsidR="00634C39">
        <w:t xml:space="preserve"> og omsorgsplan. </w:t>
      </w:r>
      <w:r w:rsidR="000423DA">
        <w:t xml:space="preserve"> </w:t>
      </w:r>
    </w:p>
    <w:p w:rsidR="00FC6E7C" w:rsidRDefault="004326FD" w:rsidP="000423DA">
      <w:r>
        <w:t xml:space="preserve">Helse og omsorgsplan 2030 </w:t>
      </w:r>
      <w:r w:rsidR="00FC6E7C">
        <w:t>skal være et styringsdokument. Planen skal angi retning for prioriteringer</w:t>
      </w:r>
      <w:r w:rsidR="00461A67">
        <w:t>.</w:t>
      </w:r>
      <w:r w:rsidR="00FC6E7C">
        <w:t xml:space="preserve"> </w:t>
      </w:r>
    </w:p>
    <w:p w:rsidR="00FC6E7C" w:rsidRDefault="00FC6E7C" w:rsidP="000423DA">
      <w:r>
        <w:t>Helse- og omsorgsplanen skal med utgangspunkt i de nyeste nasjonale og regionale føringer,</w:t>
      </w:r>
      <w:r w:rsidR="009A1DF2">
        <w:t xml:space="preserve"> kommunens</w:t>
      </w:r>
      <w:r>
        <w:t xml:space="preserve"> oversikt over helsetilstanden, kommuneplanens samfunnsdel og egne analyser peke på de største utfordringen vi står ovenfor i sektoren fremover. Planen skal videre definere </w:t>
      </w:r>
      <w:r w:rsidR="009A1DF2">
        <w:t>inntil 10 strategiske satsingsområder</w:t>
      </w:r>
      <w:r>
        <w:t xml:space="preserve"> for planp</w:t>
      </w:r>
      <w:r w:rsidR="009A1DF2">
        <w:t>erioden. Innenfor hvert av sats</w:t>
      </w:r>
      <w:r>
        <w:t xml:space="preserve">ingsområdene skal  det utarbeides </w:t>
      </w:r>
      <w:r w:rsidR="00461A67">
        <w:t>SMARTE</w:t>
      </w:r>
      <w:r w:rsidR="00461A67">
        <w:rPr>
          <w:rStyle w:val="Fotnotereferanse"/>
        </w:rPr>
        <w:footnoteReference w:id="1"/>
      </w:r>
      <w:r>
        <w:t xml:space="preserve"> effektmål som kan danne grunnlag for evaluering og oppfølging. Det skal </w:t>
      </w:r>
      <w:r w:rsidR="00812850">
        <w:t xml:space="preserve">utarbeides en handlingsdel til </w:t>
      </w:r>
      <w:r>
        <w:t xml:space="preserve">planen som består av inntil 100 </w:t>
      </w:r>
      <w:r w:rsidR="00461A67">
        <w:t>SMARTE</w:t>
      </w:r>
      <w:r>
        <w:t xml:space="preserve"> resultatmål. </w:t>
      </w:r>
    </w:p>
    <w:p w:rsidR="00FC6E7C" w:rsidRDefault="00FC6E7C" w:rsidP="000423DA">
      <w:r>
        <w:t>Helse- og omsorgsplan 2030 skal:</w:t>
      </w:r>
    </w:p>
    <w:p w:rsidR="00FC6E7C" w:rsidRDefault="00FC6E7C" w:rsidP="00FC6E7C">
      <w:pPr>
        <w:pStyle w:val="Listeavsnitt"/>
        <w:numPr>
          <w:ilvl w:val="0"/>
          <w:numId w:val="10"/>
        </w:numPr>
        <w:rPr>
          <w:rFonts w:asciiTheme="minorHAnsi" w:hAnsiTheme="minorHAnsi" w:cstheme="minorHAnsi"/>
          <w:sz w:val="22"/>
          <w:szCs w:val="22"/>
        </w:rPr>
      </w:pPr>
      <w:r w:rsidRPr="00FC6E7C">
        <w:rPr>
          <w:rFonts w:asciiTheme="minorHAnsi" w:hAnsiTheme="minorHAnsi" w:cstheme="minorHAnsi"/>
          <w:sz w:val="22"/>
          <w:szCs w:val="22"/>
        </w:rPr>
        <w:t>danne grunnlag for</w:t>
      </w:r>
      <w:r>
        <w:rPr>
          <w:rFonts w:asciiTheme="minorHAnsi" w:hAnsiTheme="minorHAnsi" w:cstheme="minorHAnsi"/>
          <w:sz w:val="22"/>
          <w:szCs w:val="22"/>
        </w:rPr>
        <w:t xml:space="preserve"> </w:t>
      </w:r>
      <w:r w:rsidR="004326FD" w:rsidRPr="00FC6E7C">
        <w:rPr>
          <w:rFonts w:asciiTheme="minorHAnsi" w:hAnsiTheme="minorHAnsi" w:cstheme="minorHAnsi"/>
          <w:sz w:val="22"/>
          <w:szCs w:val="22"/>
        </w:rPr>
        <w:t>enhetene</w:t>
      </w:r>
      <w:r>
        <w:rPr>
          <w:rFonts w:asciiTheme="minorHAnsi" w:hAnsiTheme="minorHAnsi" w:cstheme="minorHAnsi"/>
          <w:sz w:val="22"/>
          <w:szCs w:val="22"/>
        </w:rPr>
        <w:t>s arbeid med virksomhetsplaner</w:t>
      </w:r>
    </w:p>
    <w:p w:rsidR="00461A67" w:rsidRDefault="00461A67" w:rsidP="00FC6E7C">
      <w:pPr>
        <w:pStyle w:val="Listeavsnitt"/>
        <w:numPr>
          <w:ilvl w:val="0"/>
          <w:numId w:val="10"/>
        </w:numPr>
        <w:rPr>
          <w:rFonts w:asciiTheme="minorHAnsi" w:hAnsiTheme="minorHAnsi" w:cstheme="minorHAnsi"/>
          <w:sz w:val="22"/>
          <w:szCs w:val="22"/>
        </w:rPr>
      </w:pPr>
      <w:r>
        <w:rPr>
          <w:rFonts w:asciiTheme="minorHAnsi" w:hAnsiTheme="minorHAnsi" w:cstheme="minorHAnsi"/>
          <w:sz w:val="22"/>
          <w:szCs w:val="22"/>
        </w:rPr>
        <w:t>danne grunnlag for eventuelle handlingsplaner på enkelto</w:t>
      </w:r>
      <w:r w:rsidR="00E63A2B">
        <w:rPr>
          <w:rFonts w:asciiTheme="minorHAnsi" w:hAnsiTheme="minorHAnsi" w:cstheme="minorHAnsi"/>
          <w:sz w:val="22"/>
          <w:szCs w:val="22"/>
        </w:rPr>
        <w:t>mråder</w:t>
      </w:r>
    </w:p>
    <w:p w:rsidR="00FC6E7C" w:rsidRDefault="00FC6E7C" w:rsidP="00FC6E7C">
      <w:pPr>
        <w:pStyle w:val="Listeavsnitt"/>
        <w:numPr>
          <w:ilvl w:val="0"/>
          <w:numId w:val="10"/>
        </w:numPr>
        <w:rPr>
          <w:rFonts w:asciiTheme="minorHAnsi" w:hAnsiTheme="minorHAnsi" w:cstheme="minorHAnsi"/>
          <w:sz w:val="22"/>
          <w:szCs w:val="22"/>
        </w:rPr>
      </w:pPr>
      <w:r>
        <w:rPr>
          <w:rFonts w:asciiTheme="minorHAnsi" w:hAnsiTheme="minorHAnsi" w:cstheme="minorHAnsi"/>
          <w:sz w:val="22"/>
          <w:szCs w:val="22"/>
        </w:rPr>
        <w:t>sikre</w:t>
      </w:r>
      <w:r w:rsidR="004326FD" w:rsidRPr="00FC6E7C">
        <w:rPr>
          <w:rFonts w:asciiTheme="minorHAnsi" w:hAnsiTheme="minorHAnsi" w:cstheme="minorHAnsi"/>
          <w:sz w:val="22"/>
          <w:szCs w:val="22"/>
        </w:rPr>
        <w:t xml:space="preserve"> forankring av satsinger</w:t>
      </w:r>
      <w:r>
        <w:rPr>
          <w:rFonts w:asciiTheme="minorHAnsi" w:hAnsiTheme="minorHAnsi" w:cstheme="minorHAnsi"/>
          <w:sz w:val="22"/>
          <w:szCs w:val="22"/>
        </w:rPr>
        <w:t xml:space="preserve"> og for</w:t>
      </w:r>
      <w:r w:rsidR="004326FD" w:rsidRPr="00FC6E7C">
        <w:rPr>
          <w:rFonts w:asciiTheme="minorHAnsi" w:hAnsiTheme="minorHAnsi" w:cstheme="minorHAnsi"/>
          <w:sz w:val="22"/>
          <w:szCs w:val="22"/>
        </w:rPr>
        <w:t xml:space="preserve"> saker til politisk behandling som er av betydning for helse</w:t>
      </w:r>
      <w:r w:rsidR="00325F4B">
        <w:rPr>
          <w:rFonts w:asciiTheme="minorHAnsi" w:hAnsiTheme="minorHAnsi" w:cstheme="minorHAnsi"/>
          <w:sz w:val="22"/>
          <w:szCs w:val="22"/>
        </w:rPr>
        <w:t>-</w:t>
      </w:r>
      <w:r w:rsidR="004326FD" w:rsidRPr="00FC6E7C">
        <w:rPr>
          <w:rFonts w:asciiTheme="minorHAnsi" w:hAnsiTheme="minorHAnsi" w:cstheme="minorHAnsi"/>
          <w:sz w:val="22"/>
          <w:szCs w:val="22"/>
        </w:rPr>
        <w:t xml:space="preserve"> og omsorgssektoren.  </w:t>
      </w:r>
    </w:p>
    <w:p w:rsidR="004326FD" w:rsidRPr="00FC6E7C" w:rsidRDefault="00FC6E7C" w:rsidP="00FC6E7C">
      <w:pPr>
        <w:pStyle w:val="Listeavsnitt"/>
        <w:numPr>
          <w:ilvl w:val="0"/>
          <w:numId w:val="10"/>
        </w:numPr>
        <w:rPr>
          <w:rFonts w:asciiTheme="minorHAnsi" w:hAnsiTheme="minorHAnsi" w:cstheme="minorHAnsi"/>
          <w:sz w:val="22"/>
          <w:szCs w:val="22"/>
        </w:rPr>
      </w:pPr>
      <w:r>
        <w:rPr>
          <w:rFonts w:asciiTheme="minorHAnsi" w:hAnsiTheme="minorHAnsi" w:cstheme="minorHAnsi"/>
          <w:sz w:val="22"/>
          <w:szCs w:val="22"/>
        </w:rPr>
        <w:t>danne grunnlag for</w:t>
      </w:r>
      <w:r w:rsidR="00E63A2B">
        <w:rPr>
          <w:rFonts w:asciiTheme="minorHAnsi" w:hAnsiTheme="minorHAnsi" w:cstheme="minorHAnsi"/>
          <w:sz w:val="22"/>
          <w:szCs w:val="22"/>
        </w:rPr>
        <w:t xml:space="preserve"> </w:t>
      </w:r>
      <w:r>
        <w:rPr>
          <w:rFonts w:asciiTheme="minorHAnsi" w:hAnsiTheme="minorHAnsi" w:cstheme="minorHAnsi"/>
          <w:sz w:val="22"/>
          <w:szCs w:val="22"/>
        </w:rPr>
        <w:t>og følges opp gjennom</w:t>
      </w:r>
      <w:r w:rsidR="00E63A2B">
        <w:rPr>
          <w:rFonts w:asciiTheme="minorHAnsi" w:hAnsiTheme="minorHAnsi" w:cstheme="minorHAnsi"/>
          <w:sz w:val="22"/>
          <w:szCs w:val="22"/>
        </w:rPr>
        <w:t>,</w:t>
      </w:r>
      <w:r>
        <w:rPr>
          <w:rFonts w:asciiTheme="minorHAnsi" w:hAnsiTheme="minorHAnsi" w:cstheme="minorHAnsi"/>
          <w:sz w:val="22"/>
          <w:szCs w:val="22"/>
        </w:rPr>
        <w:t xml:space="preserve"> </w:t>
      </w:r>
      <w:r w:rsidR="004326FD" w:rsidRPr="00FC6E7C">
        <w:rPr>
          <w:rFonts w:asciiTheme="minorHAnsi" w:hAnsiTheme="minorHAnsi" w:cstheme="minorHAnsi"/>
          <w:sz w:val="22"/>
          <w:szCs w:val="22"/>
        </w:rPr>
        <w:t xml:space="preserve">den årlige behandlingen økonomiplan og årsbudsjett. </w:t>
      </w:r>
    </w:p>
    <w:p w:rsidR="00FC6E7C" w:rsidRDefault="00FC6E7C" w:rsidP="00CC64D9">
      <w:pPr>
        <w:rPr>
          <w:rFonts w:cstheme="minorHAnsi"/>
        </w:rPr>
      </w:pPr>
    </w:p>
    <w:p w:rsidR="00461A67" w:rsidRDefault="00461A67" w:rsidP="00461A67">
      <w:pPr>
        <w:pStyle w:val="Overskrift2"/>
      </w:pPr>
      <w:r>
        <w:t>Bakgrunn, struktur og formål med planprogram</w:t>
      </w:r>
    </w:p>
    <w:p w:rsidR="000423DA" w:rsidRPr="00FC6E7C" w:rsidRDefault="000423DA" w:rsidP="00CC64D9">
      <w:pPr>
        <w:rPr>
          <w:rFonts w:cstheme="minorHAnsi"/>
        </w:rPr>
      </w:pPr>
      <w:r w:rsidRPr="00FC6E7C">
        <w:rPr>
          <w:rFonts w:cstheme="minorHAnsi"/>
        </w:rPr>
        <w:t>Helse- og omsorgsplan er en tema</w:t>
      </w:r>
      <w:r w:rsidR="009A1DF2">
        <w:rPr>
          <w:rFonts w:cstheme="minorHAnsi"/>
        </w:rPr>
        <w:t>tisk kommunedel</w:t>
      </w:r>
      <w:r w:rsidRPr="00FC6E7C">
        <w:rPr>
          <w:rFonts w:cstheme="minorHAnsi"/>
        </w:rPr>
        <w:t xml:space="preserve">plan og det skal derfor utarbeides et planprogram for arbeidet med planen. </w:t>
      </w:r>
    </w:p>
    <w:p w:rsidR="000423DA" w:rsidRDefault="000423DA" w:rsidP="00CC64D9">
      <w:r>
        <w:t xml:space="preserve">Formålet med planprogrammet er å </w:t>
      </w:r>
      <w:r w:rsidR="00C93BA3">
        <w:t>gi en kort oppsummering av aktuelle nasjonale og regionale føringer, det lokale utfordringsbildet og forslag til strategiske satsningsområder for planperioden.</w:t>
      </w:r>
    </w:p>
    <w:p w:rsidR="00C93BA3" w:rsidRDefault="00C93BA3" w:rsidP="00CC64D9">
      <w:r>
        <w:t xml:space="preserve">Videre skal planprogrammet skissere hvordan arbeidet med planen skal organiseres og tidsplan for gjennomføring. Det viktigste med prosjektplanen er å skissere hvordan politisk ledelse, råd og utvalg, samt innbyggerne skal involveres i arbeidet med planen. </w:t>
      </w:r>
    </w:p>
    <w:p w:rsidR="000423DA" w:rsidRDefault="000423DA" w:rsidP="00CC64D9"/>
    <w:p w:rsidR="00740128" w:rsidRDefault="00C93BA3" w:rsidP="00740128">
      <w:pPr>
        <w:pStyle w:val="Listeavsnitt"/>
        <w:numPr>
          <w:ilvl w:val="0"/>
          <w:numId w:val="11"/>
        </w:numPr>
        <w:rPr>
          <w:rStyle w:val="Overskrift1Tegn"/>
        </w:rPr>
      </w:pPr>
      <w:r w:rsidRPr="00CC64D9">
        <w:rPr>
          <w:rStyle w:val="Overskrift1Tegn"/>
        </w:rPr>
        <w:t>Rammebetingelser og forutsetninger</w:t>
      </w:r>
    </w:p>
    <w:p w:rsidR="00C93BA3" w:rsidRPr="00740128" w:rsidRDefault="00C93BA3" w:rsidP="00740128">
      <w:pPr>
        <w:pStyle w:val="Listeavsnitt"/>
        <w:rPr>
          <w:rFonts w:asciiTheme="majorHAnsi" w:eastAsiaTheme="majorEastAsia" w:hAnsiTheme="majorHAnsi" w:cstheme="majorBidi"/>
          <w:color w:val="2E74B5" w:themeColor="accent1" w:themeShade="BF"/>
          <w:sz w:val="32"/>
          <w:szCs w:val="32"/>
        </w:rPr>
      </w:pPr>
      <w:r w:rsidRPr="00CC64D9">
        <w:rPr>
          <w:rStyle w:val="Overskrift1Tegn"/>
        </w:rPr>
        <w:t xml:space="preserve"> </w:t>
      </w:r>
    </w:p>
    <w:p w:rsidR="000423DA" w:rsidRDefault="00070252" w:rsidP="00C93BA3">
      <w:pPr>
        <w:pStyle w:val="Overskrift2"/>
      </w:pPr>
      <w:r>
        <w:t xml:space="preserve">2.1 </w:t>
      </w:r>
      <w:r w:rsidR="00C93BA3">
        <w:t>Aktuelle nasjonale føringer</w:t>
      </w:r>
    </w:p>
    <w:p w:rsidR="00C93BA3" w:rsidRDefault="00C93BA3" w:rsidP="00C93BA3">
      <w:r>
        <w:t>Det er en rekke lover og forskrifter som regulerer helse og omsorgstjenestene i kommunene. Blant de mest sentrale</w:t>
      </w:r>
      <w:r w:rsidR="00023A45">
        <w:t xml:space="preserve"> lovene som regulerer sektoren</w:t>
      </w:r>
      <w:r>
        <w:t xml:space="preserve"> er </w:t>
      </w:r>
    </w:p>
    <w:p w:rsidR="00C93BA3" w:rsidRPr="006D3DE0" w:rsidRDefault="00C93BA3" w:rsidP="00C93BA3">
      <w:pPr>
        <w:pStyle w:val="Listeavsnitt"/>
        <w:numPr>
          <w:ilvl w:val="0"/>
          <w:numId w:val="1"/>
        </w:numPr>
        <w:rPr>
          <w:rFonts w:asciiTheme="minorHAnsi" w:hAnsiTheme="minorHAnsi" w:cstheme="minorHAnsi"/>
          <w:sz w:val="22"/>
        </w:rPr>
      </w:pPr>
      <w:r w:rsidRPr="006D3DE0">
        <w:rPr>
          <w:rFonts w:asciiTheme="minorHAnsi" w:hAnsiTheme="minorHAnsi" w:cstheme="minorHAnsi"/>
          <w:sz w:val="22"/>
        </w:rPr>
        <w:t>Helse</w:t>
      </w:r>
      <w:r w:rsidR="009A1DF2">
        <w:rPr>
          <w:rFonts w:asciiTheme="minorHAnsi" w:hAnsiTheme="minorHAnsi" w:cstheme="minorHAnsi"/>
          <w:sz w:val="22"/>
        </w:rPr>
        <w:t>-</w:t>
      </w:r>
      <w:r w:rsidRPr="006D3DE0">
        <w:rPr>
          <w:rFonts w:asciiTheme="minorHAnsi" w:hAnsiTheme="minorHAnsi" w:cstheme="minorHAnsi"/>
          <w:sz w:val="22"/>
        </w:rPr>
        <w:t xml:space="preserve"> og omsorgstjenesteloven </w:t>
      </w:r>
    </w:p>
    <w:p w:rsidR="00C93BA3" w:rsidRPr="006D3DE0" w:rsidRDefault="00C93BA3" w:rsidP="00C93BA3">
      <w:pPr>
        <w:pStyle w:val="Listeavsnitt"/>
        <w:numPr>
          <w:ilvl w:val="0"/>
          <w:numId w:val="1"/>
        </w:numPr>
        <w:rPr>
          <w:rFonts w:asciiTheme="minorHAnsi" w:hAnsiTheme="minorHAnsi" w:cstheme="minorHAnsi"/>
          <w:sz w:val="22"/>
        </w:rPr>
      </w:pPr>
      <w:r w:rsidRPr="006D3DE0">
        <w:rPr>
          <w:rFonts w:asciiTheme="minorHAnsi" w:hAnsiTheme="minorHAnsi" w:cstheme="minorHAnsi"/>
          <w:sz w:val="22"/>
        </w:rPr>
        <w:t>Folkehelseloven</w:t>
      </w:r>
    </w:p>
    <w:p w:rsidR="00C93BA3" w:rsidRPr="006D3DE0" w:rsidRDefault="00C93BA3" w:rsidP="00C93BA3">
      <w:pPr>
        <w:pStyle w:val="Listeavsnitt"/>
        <w:numPr>
          <w:ilvl w:val="0"/>
          <w:numId w:val="1"/>
        </w:numPr>
        <w:rPr>
          <w:rFonts w:asciiTheme="minorHAnsi" w:hAnsiTheme="minorHAnsi" w:cstheme="minorHAnsi"/>
          <w:sz w:val="22"/>
        </w:rPr>
      </w:pPr>
      <w:r w:rsidRPr="006D3DE0">
        <w:rPr>
          <w:rFonts w:asciiTheme="minorHAnsi" w:hAnsiTheme="minorHAnsi" w:cstheme="minorHAnsi"/>
          <w:sz w:val="22"/>
        </w:rPr>
        <w:t xml:space="preserve">Pasient og brukerrettighetsloven </w:t>
      </w:r>
    </w:p>
    <w:p w:rsidR="00023A45" w:rsidRPr="00070252" w:rsidRDefault="00023A45" w:rsidP="00C93BA3">
      <w:pPr>
        <w:pStyle w:val="Listeavsnitt"/>
        <w:numPr>
          <w:ilvl w:val="0"/>
          <w:numId w:val="1"/>
        </w:numPr>
        <w:rPr>
          <w:rFonts w:asciiTheme="minorHAnsi" w:hAnsiTheme="minorHAnsi" w:cstheme="minorHAnsi"/>
          <w:sz w:val="22"/>
        </w:rPr>
      </w:pPr>
      <w:r w:rsidRPr="00070252">
        <w:rPr>
          <w:rFonts w:asciiTheme="minorHAnsi" w:hAnsiTheme="minorHAnsi" w:cstheme="minorHAnsi"/>
          <w:sz w:val="22"/>
        </w:rPr>
        <w:t>Lov om helsemessig og sosial beredskap</w:t>
      </w:r>
    </w:p>
    <w:p w:rsidR="00023A45" w:rsidRDefault="00023A45" w:rsidP="00461A67">
      <w:pPr>
        <w:spacing w:after="0" w:line="240" w:lineRule="auto"/>
      </w:pPr>
      <w:r>
        <w:br/>
        <w:t xml:space="preserve">Det finne et stort antall forskrifter som er hjemlet i lovene ovenfor. Blant forskriftene er det særlig en forskrift som er gjennomgående for sektoren og som bør nevnes da den legger grunnlaget for kvalitetsutvikling i hele sektoren. </w:t>
      </w:r>
    </w:p>
    <w:p w:rsidR="00023A45" w:rsidRPr="00461A67" w:rsidRDefault="00023A45" w:rsidP="00461A67">
      <w:pPr>
        <w:pStyle w:val="Listeavsnitt"/>
        <w:numPr>
          <w:ilvl w:val="0"/>
          <w:numId w:val="1"/>
        </w:numPr>
        <w:rPr>
          <w:rFonts w:asciiTheme="minorHAnsi" w:hAnsiTheme="minorHAnsi" w:cstheme="minorHAnsi"/>
          <w:sz w:val="22"/>
        </w:rPr>
      </w:pPr>
      <w:r w:rsidRPr="00461A67">
        <w:rPr>
          <w:rFonts w:asciiTheme="minorHAnsi" w:hAnsiTheme="minorHAnsi" w:cstheme="minorHAnsi"/>
          <w:sz w:val="22"/>
        </w:rPr>
        <w:t>Forskrift om ledelse og kvalitetsutvikling i helse og omsorgstjenesten</w:t>
      </w:r>
    </w:p>
    <w:p w:rsidR="00C93BA3" w:rsidRDefault="00C93BA3" w:rsidP="00461A67">
      <w:pPr>
        <w:spacing w:after="0" w:line="240" w:lineRule="auto"/>
        <w:ind w:left="360"/>
      </w:pPr>
    </w:p>
    <w:p w:rsidR="00C93BA3" w:rsidRDefault="00C93BA3" w:rsidP="00461A67">
      <w:pPr>
        <w:spacing w:after="0" w:line="240" w:lineRule="auto"/>
      </w:pPr>
      <w:r>
        <w:t xml:space="preserve">Videre er det en rekke stortingsmeldinger som er sentrale da de angir retning for utvikling av helse og omsorgssektoren. Nedenfor gjengis de viktigste stortingsmeldingene som er publisert fra 2015 og frem til i dag. </w:t>
      </w:r>
    </w:p>
    <w:p w:rsidR="00C93BA3" w:rsidRPr="00461A67" w:rsidRDefault="00C93BA3" w:rsidP="00461A67">
      <w:pPr>
        <w:pStyle w:val="Listeavsnitt"/>
        <w:numPr>
          <w:ilvl w:val="0"/>
          <w:numId w:val="1"/>
        </w:numPr>
        <w:rPr>
          <w:rFonts w:asciiTheme="minorHAnsi" w:hAnsiTheme="minorHAnsi" w:cstheme="minorHAnsi"/>
          <w:sz w:val="22"/>
        </w:rPr>
      </w:pPr>
      <w:r w:rsidRPr="00461A67">
        <w:rPr>
          <w:rFonts w:asciiTheme="minorHAnsi" w:hAnsiTheme="minorHAnsi" w:cstheme="minorHAnsi"/>
          <w:sz w:val="22"/>
        </w:rPr>
        <w:t xml:space="preserve">Meld. St. 19 (2018-2019) Folkehelsemeldingen Gode liv i et trygt samfunn. Les meldingen </w:t>
      </w:r>
      <w:hyperlink r:id="rId12" w:history="1">
        <w:r w:rsidRPr="00461A67">
          <w:rPr>
            <w:rStyle w:val="Hyperkobling"/>
            <w:rFonts w:asciiTheme="minorHAnsi" w:hAnsiTheme="minorHAnsi" w:cstheme="minorHAnsi"/>
            <w:sz w:val="22"/>
          </w:rPr>
          <w:t>her</w:t>
        </w:r>
      </w:hyperlink>
    </w:p>
    <w:p w:rsidR="00023A45" w:rsidRPr="00461A67" w:rsidRDefault="00C93BA3" w:rsidP="00461A67">
      <w:pPr>
        <w:pStyle w:val="Listeavsnitt"/>
        <w:numPr>
          <w:ilvl w:val="0"/>
          <w:numId w:val="1"/>
        </w:numPr>
        <w:rPr>
          <w:rFonts w:asciiTheme="minorHAnsi" w:hAnsiTheme="minorHAnsi" w:cstheme="minorHAnsi"/>
          <w:sz w:val="22"/>
        </w:rPr>
      </w:pPr>
      <w:r w:rsidRPr="00461A67">
        <w:rPr>
          <w:rFonts w:asciiTheme="minorHAnsi" w:hAnsiTheme="minorHAnsi" w:cstheme="minorHAnsi"/>
          <w:sz w:val="22"/>
        </w:rPr>
        <w:t xml:space="preserve">Meld. St. 15 (2017-2018) Leve helse livet En kvalitetsreform for eldre. Les meldingen </w:t>
      </w:r>
      <w:hyperlink r:id="rId13" w:history="1">
        <w:r w:rsidRPr="00461A67">
          <w:rPr>
            <w:rStyle w:val="Hyperkobling"/>
            <w:rFonts w:asciiTheme="minorHAnsi" w:hAnsiTheme="minorHAnsi" w:cstheme="minorHAnsi"/>
            <w:sz w:val="22"/>
          </w:rPr>
          <w:t>her</w:t>
        </w:r>
      </w:hyperlink>
    </w:p>
    <w:p w:rsidR="00023A45" w:rsidRPr="00461A67" w:rsidRDefault="00023A45" w:rsidP="00461A67">
      <w:pPr>
        <w:pStyle w:val="Listeavsnitt"/>
        <w:numPr>
          <w:ilvl w:val="0"/>
          <w:numId w:val="1"/>
        </w:numPr>
        <w:rPr>
          <w:rFonts w:asciiTheme="minorHAnsi" w:hAnsiTheme="minorHAnsi" w:cstheme="minorHAnsi"/>
          <w:sz w:val="22"/>
        </w:rPr>
      </w:pPr>
      <w:r w:rsidRPr="00461A67">
        <w:rPr>
          <w:rFonts w:asciiTheme="minorHAnsi" w:hAnsiTheme="minorHAnsi" w:cstheme="minorHAnsi"/>
          <w:sz w:val="22"/>
        </w:rPr>
        <w:t xml:space="preserve">Meld. St. 26 (2014-2015) - Fremtidens primærhelsetjeneste – nærhet og helhet. Les meldingen </w:t>
      </w:r>
      <w:hyperlink r:id="rId14" w:history="1">
        <w:r w:rsidRPr="00461A67">
          <w:rPr>
            <w:rStyle w:val="Hyperkobling"/>
            <w:rFonts w:asciiTheme="minorHAnsi" w:hAnsiTheme="minorHAnsi" w:cstheme="minorHAnsi"/>
            <w:sz w:val="22"/>
          </w:rPr>
          <w:t>her</w:t>
        </w:r>
      </w:hyperlink>
    </w:p>
    <w:p w:rsidR="00023A45" w:rsidRPr="00461A67" w:rsidRDefault="00023A45" w:rsidP="00461A67">
      <w:pPr>
        <w:pStyle w:val="Listeavsnitt"/>
        <w:numPr>
          <w:ilvl w:val="0"/>
          <w:numId w:val="1"/>
        </w:numPr>
        <w:rPr>
          <w:rFonts w:asciiTheme="minorHAnsi" w:hAnsiTheme="minorHAnsi" w:cstheme="minorHAnsi"/>
          <w:sz w:val="22"/>
        </w:rPr>
      </w:pPr>
      <w:r w:rsidRPr="00461A67">
        <w:rPr>
          <w:rFonts w:asciiTheme="minorHAnsi" w:hAnsiTheme="minorHAnsi" w:cstheme="minorHAnsi"/>
          <w:color w:val="333333"/>
          <w:sz w:val="22"/>
        </w:rPr>
        <w:t xml:space="preserve">Meld.St.34 (2015 – 2016) Verdier i pasientens helsetjeneste Melding om prioritering. Les meldingen </w:t>
      </w:r>
      <w:hyperlink r:id="rId15" w:history="1">
        <w:r w:rsidRPr="00461A67">
          <w:rPr>
            <w:rStyle w:val="Hyperkobling"/>
            <w:rFonts w:asciiTheme="minorHAnsi" w:hAnsiTheme="minorHAnsi" w:cstheme="minorHAnsi"/>
            <w:sz w:val="22"/>
          </w:rPr>
          <w:t>her</w:t>
        </w:r>
      </w:hyperlink>
    </w:p>
    <w:p w:rsidR="00023A45" w:rsidRDefault="00023A45" w:rsidP="00023A45">
      <w:pPr>
        <w:pStyle w:val="Listeavsnitt"/>
      </w:pPr>
    </w:p>
    <w:p w:rsidR="004326FD" w:rsidRDefault="004326FD" w:rsidP="004326FD">
      <w:pPr>
        <w:pStyle w:val="Overskrift2"/>
      </w:pPr>
      <w:r>
        <w:t xml:space="preserve">Regionale og lokale </w:t>
      </w:r>
      <w:r w:rsidR="007370AF">
        <w:t>strategier og planer</w:t>
      </w:r>
    </w:p>
    <w:p w:rsidR="004326FD" w:rsidRPr="00461A67" w:rsidRDefault="004326FD" w:rsidP="004326FD">
      <w:pPr>
        <w:pStyle w:val="Listeavsnitt"/>
        <w:numPr>
          <w:ilvl w:val="0"/>
          <w:numId w:val="5"/>
        </w:numPr>
        <w:rPr>
          <w:rFonts w:asciiTheme="minorHAnsi" w:hAnsiTheme="minorHAnsi" w:cstheme="minorHAnsi"/>
          <w:sz w:val="22"/>
        </w:rPr>
      </w:pPr>
      <w:r w:rsidRPr="00461A67">
        <w:rPr>
          <w:rFonts w:asciiTheme="minorHAnsi" w:hAnsiTheme="minorHAnsi" w:cstheme="minorHAnsi"/>
          <w:sz w:val="22"/>
        </w:rPr>
        <w:t>Regionplan Agder</w:t>
      </w:r>
    </w:p>
    <w:p w:rsidR="004326FD" w:rsidRPr="00461A67" w:rsidRDefault="004326FD" w:rsidP="004326FD">
      <w:pPr>
        <w:pStyle w:val="Listeavsnitt"/>
        <w:numPr>
          <w:ilvl w:val="0"/>
          <w:numId w:val="5"/>
        </w:numPr>
        <w:rPr>
          <w:rFonts w:asciiTheme="minorHAnsi" w:hAnsiTheme="minorHAnsi" w:cstheme="minorHAnsi"/>
          <w:sz w:val="22"/>
        </w:rPr>
      </w:pPr>
      <w:r w:rsidRPr="00461A67">
        <w:rPr>
          <w:rFonts w:asciiTheme="minorHAnsi" w:hAnsiTheme="minorHAnsi" w:cstheme="minorHAnsi"/>
          <w:sz w:val="22"/>
        </w:rPr>
        <w:t>Regionplan Lister</w:t>
      </w:r>
    </w:p>
    <w:p w:rsidR="007370AF" w:rsidRDefault="007370AF" w:rsidP="004326FD">
      <w:pPr>
        <w:pStyle w:val="Listeavsnitt"/>
        <w:numPr>
          <w:ilvl w:val="0"/>
          <w:numId w:val="5"/>
        </w:numPr>
        <w:rPr>
          <w:rFonts w:asciiTheme="minorHAnsi" w:hAnsiTheme="minorHAnsi" w:cstheme="minorHAnsi"/>
          <w:sz w:val="22"/>
        </w:rPr>
      </w:pPr>
      <w:r>
        <w:rPr>
          <w:rFonts w:asciiTheme="minorHAnsi" w:hAnsiTheme="minorHAnsi" w:cstheme="minorHAnsi"/>
          <w:sz w:val="22"/>
        </w:rPr>
        <w:t xml:space="preserve">Strategisk plan for Helsefelleskapet på Agder </w:t>
      </w:r>
    </w:p>
    <w:p w:rsidR="007370AF" w:rsidRDefault="007370AF" w:rsidP="004326FD">
      <w:pPr>
        <w:pStyle w:val="Listeavsnitt"/>
        <w:numPr>
          <w:ilvl w:val="0"/>
          <w:numId w:val="5"/>
        </w:numPr>
        <w:rPr>
          <w:rFonts w:asciiTheme="minorHAnsi" w:hAnsiTheme="minorHAnsi" w:cstheme="minorHAnsi"/>
          <w:sz w:val="22"/>
        </w:rPr>
      </w:pPr>
      <w:r>
        <w:rPr>
          <w:rFonts w:asciiTheme="minorHAnsi" w:hAnsiTheme="minorHAnsi" w:cstheme="minorHAnsi"/>
          <w:sz w:val="22"/>
        </w:rPr>
        <w:t>Strategisk plan for Helsenettverk Lister</w:t>
      </w:r>
    </w:p>
    <w:p w:rsidR="004326FD" w:rsidRPr="00461A67" w:rsidRDefault="004326FD" w:rsidP="004326FD">
      <w:pPr>
        <w:pStyle w:val="Listeavsnitt"/>
        <w:numPr>
          <w:ilvl w:val="0"/>
          <w:numId w:val="5"/>
        </w:numPr>
        <w:rPr>
          <w:rFonts w:asciiTheme="minorHAnsi" w:hAnsiTheme="minorHAnsi" w:cstheme="minorHAnsi"/>
          <w:sz w:val="22"/>
        </w:rPr>
      </w:pPr>
      <w:r w:rsidRPr="00461A67">
        <w:rPr>
          <w:rFonts w:asciiTheme="minorHAnsi" w:hAnsiTheme="minorHAnsi" w:cstheme="minorHAnsi"/>
          <w:sz w:val="22"/>
        </w:rPr>
        <w:t>Kommuneplanens samfunnsdel</w:t>
      </w:r>
    </w:p>
    <w:p w:rsidR="00CC64D9" w:rsidRDefault="00CC64D9" w:rsidP="00CC64D9">
      <w:pPr>
        <w:pStyle w:val="Listeavsnitt"/>
        <w:numPr>
          <w:ilvl w:val="0"/>
          <w:numId w:val="5"/>
        </w:numPr>
        <w:rPr>
          <w:rFonts w:asciiTheme="minorHAnsi" w:hAnsiTheme="minorHAnsi" w:cstheme="minorHAnsi"/>
          <w:sz w:val="22"/>
        </w:rPr>
      </w:pPr>
      <w:r w:rsidRPr="00461A67">
        <w:rPr>
          <w:rFonts w:asciiTheme="minorHAnsi" w:hAnsiTheme="minorHAnsi" w:cstheme="minorHAnsi"/>
          <w:sz w:val="22"/>
        </w:rPr>
        <w:t xml:space="preserve">Oversikt over helsetilstanden og påvirkningsfaktorer </w:t>
      </w:r>
    </w:p>
    <w:p w:rsidR="00740128" w:rsidRPr="007370AF" w:rsidRDefault="00740128" w:rsidP="007370AF">
      <w:pPr>
        <w:pStyle w:val="Listeavsnitt"/>
        <w:rPr>
          <w:rFonts w:asciiTheme="minorHAnsi" w:hAnsiTheme="minorHAnsi" w:cstheme="minorHAnsi"/>
          <w:sz w:val="22"/>
        </w:rPr>
      </w:pPr>
    </w:p>
    <w:p w:rsidR="00CC64D9" w:rsidRDefault="00CC64D9" w:rsidP="00740128">
      <w:pPr>
        <w:pStyle w:val="Overskrift1"/>
        <w:numPr>
          <w:ilvl w:val="0"/>
          <w:numId w:val="11"/>
        </w:numPr>
      </w:pPr>
      <w:r>
        <w:t xml:space="preserve">Om tjenestene </w:t>
      </w:r>
    </w:p>
    <w:p w:rsidR="00CC64D9" w:rsidRDefault="000423DA" w:rsidP="00CC64D9">
      <w:r>
        <w:t xml:space="preserve">Helse og velferd har de siste </w:t>
      </w:r>
      <w:r w:rsidR="009A1DF2">
        <w:t>to årene jobbet med en struktur</w:t>
      </w:r>
      <w:r>
        <w:t>endring. Fra 1.1.2020 ble NAV Lister etablert med Kvinesdal som vertskommune og antall enhetsledere under kom</w:t>
      </w:r>
      <w:r w:rsidR="009A1DF2">
        <w:t xml:space="preserve">munalsjef for helse og velferd </w:t>
      </w:r>
      <w:r>
        <w:t xml:space="preserve">ble dermed redusert fra syv til seks. Fra 1.1.2021 flyttes enhetslederansvaret for legetjenesten til enhet for </w:t>
      </w:r>
      <w:r w:rsidR="00325F4B">
        <w:t>Helse og m</w:t>
      </w:r>
      <w:r>
        <w:t>estring (tidligere enhet for integrering, r</w:t>
      </w:r>
      <w:r w:rsidR="00AA6C92">
        <w:t>ehabilitering og psykisk helse). Antall enheter reduseres dermed til fem. O</w:t>
      </w:r>
      <w:r>
        <w:t xml:space="preserve">rganisasjonskartet for sektoren blir slik: </w:t>
      </w:r>
    </w:p>
    <w:p w:rsidR="003E05E2" w:rsidRDefault="003E05E2" w:rsidP="00CC64D9"/>
    <w:p w:rsidR="003E05E2" w:rsidRDefault="003E05E2" w:rsidP="00CC64D9"/>
    <w:p w:rsidR="003E05E2" w:rsidRDefault="006D3DE0" w:rsidP="00CC64D9">
      <w:r w:rsidRPr="006D3DE0">
        <w:rPr>
          <w:noProof/>
          <w:lang w:eastAsia="nb-NO"/>
        </w:rPr>
        <w:drawing>
          <wp:inline distT="0" distB="0" distL="0" distR="0" wp14:anchorId="2AECCDBD" wp14:editId="139125CD">
            <wp:extent cx="5760720" cy="3709508"/>
            <wp:effectExtent l="0" t="0" r="0" b="571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709508"/>
                    </a:xfrm>
                    <a:prstGeom prst="rect">
                      <a:avLst/>
                    </a:prstGeom>
                    <a:noFill/>
                    <a:ln>
                      <a:noFill/>
                    </a:ln>
                  </pic:spPr>
                </pic:pic>
              </a:graphicData>
            </a:graphic>
          </wp:inline>
        </w:drawing>
      </w:r>
    </w:p>
    <w:p w:rsidR="00461A67" w:rsidRDefault="003E05E2" w:rsidP="00CC64D9">
      <w:r>
        <w:t>Helse og velferd ledes av en kommunalsjef og 5 enhetsledere. Kom</w:t>
      </w:r>
      <w:r w:rsidR="000F7711">
        <w:t xml:space="preserve">munalsjef for helse og velferd </w:t>
      </w:r>
      <w:r>
        <w:t xml:space="preserve">har i tillegg ansvar for sosial- og flyktningetjenesten som er interkommunalt organisert med Kvinesdal som vertskommune. </w:t>
      </w:r>
    </w:p>
    <w:p w:rsidR="00C270B0" w:rsidRDefault="00632674" w:rsidP="00632674">
      <w:r>
        <w:t>Under kommunalsjef</w:t>
      </w:r>
      <w:r w:rsidR="00E63A2B">
        <w:t>ens ansvar</w:t>
      </w:r>
      <w:r>
        <w:t xml:space="preserve"> er også en forvaltningsenhet med 3 årsverk, frivilligsentralen med 1,6 årsverk, en felles stab med 2 årsverk, kommuneoverlege, samt interkommunal legevakt med 0,4 administrative årsverk.  </w:t>
      </w:r>
    </w:p>
    <w:p w:rsidR="00632674" w:rsidRDefault="00632674" w:rsidP="00632674">
      <w:r>
        <w:t>Forvaltningsenheten</w:t>
      </w:r>
      <w:r w:rsidR="00D237B7">
        <w:t xml:space="preserve">: Forvaltningsenheten består av 3 årsverk som har ansvar for kartlegging og tildeling av tjenester etter helse- og omsorgstjenesteloven Forvaltningsenheten skal </w:t>
      </w:r>
      <w:r w:rsidR="00C270B0">
        <w:t>sikrer at</w:t>
      </w:r>
      <w:r w:rsidR="00D237B7">
        <w:t xml:space="preserve"> innbyggernes rettigheter </w:t>
      </w:r>
      <w:r w:rsidR="00C270B0">
        <w:t xml:space="preserve">ivaretas innenfor gjeldende lovverk, samtidig som de skal sikre en helhetlig, forsvarlig og rettferdig forvaltning av </w:t>
      </w:r>
      <w:r w:rsidR="00D237B7">
        <w:t>sektorens ressurser.</w:t>
      </w:r>
      <w:r w:rsidR="00726F23">
        <w:t xml:space="preserve"> Forvaltningen har også ett årsverk merkantil som blant annet har ansvar for fakturering, tilgangsstyring og journalsystem. </w:t>
      </w:r>
    </w:p>
    <w:p w:rsidR="00632674" w:rsidRDefault="00D237B7" w:rsidP="00632674">
      <w:r>
        <w:t>Frivilligsentra</w:t>
      </w:r>
      <w:r w:rsidR="000F7711">
        <w:t xml:space="preserve">len: Frivilligsentralen består </w:t>
      </w:r>
      <w:r>
        <w:t>i utgangspunktet av 1,6 årsverk, men har en rekke prosjekter som gir ekstra ressurser. Frivilligsentralen er organisatorisk plassert i helse og velferd, men jobber tverrsektorielt og har et eget styre.</w:t>
      </w:r>
    </w:p>
    <w:p w:rsidR="00632674" w:rsidRDefault="00632674" w:rsidP="00632674">
      <w:r>
        <w:t>Stab/støtte</w:t>
      </w:r>
      <w:r w:rsidR="00D237B7">
        <w:t>: To årsverk som i forbindelse med ny lederstruktur</w:t>
      </w:r>
      <w:r w:rsidR="000F7711">
        <w:t xml:space="preserve"> ble</w:t>
      </w:r>
      <w:r w:rsidR="00D237B7">
        <w:t xml:space="preserve"> </w:t>
      </w:r>
      <w:r w:rsidR="000F7711">
        <w:t xml:space="preserve">omprioritert fra ledelsesressurser til felles lederstøtte ressurser. Dette </w:t>
      </w:r>
      <w:r w:rsidR="00D237B7">
        <w:t>for å sikre en mer effektiv og hensiktsmessig bruk av ressurser på tvers. De to årsverkene sk</w:t>
      </w:r>
      <w:r w:rsidR="009A1DF2">
        <w:t>al ivareta oppgaver knyttet til</w:t>
      </w:r>
      <w:r w:rsidR="00D237B7">
        <w:t xml:space="preserve"> turnusplanlegging, kompetanseheving, oppfølging av lærlinger, digitalisering og informasjon, bruker- og pårørendearbeid, rekruttering, plan og utviklingsarbeid, kvalitetsutvikling og etisk refleksjon. </w:t>
      </w:r>
    </w:p>
    <w:p w:rsidR="00632674" w:rsidRDefault="00632674" w:rsidP="00632674">
      <w:r>
        <w:t>Kommuneoverlege</w:t>
      </w:r>
      <w:r w:rsidR="00D237B7">
        <w:t>: Kommuneoverlegen</w:t>
      </w:r>
      <w:r>
        <w:t xml:space="preserve"> er medisinskfaglig rådgiver og har ansvar for miljørettet helsevern. Kommuneoverlegen har også definerte ansvarsområder innen smittevern og helsemessig </w:t>
      </w:r>
      <w:r w:rsidR="000F7711">
        <w:t>og sosial</w:t>
      </w:r>
      <w:r>
        <w:t xml:space="preserve">beredskap, samt vedtak om undersøkelse innen psykisk helsevern. </w:t>
      </w:r>
    </w:p>
    <w:p w:rsidR="00C270B0" w:rsidRDefault="00632674" w:rsidP="00C270B0">
      <w:r>
        <w:t xml:space="preserve">Interkommunal legevakt: Flekkefjord </w:t>
      </w:r>
      <w:r w:rsidR="009A1DF2">
        <w:t xml:space="preserve">kommune er vertskommune </w:t>
      </w:r>
      <w:r w:rsidR="003E05E2">
        <w:t>for interkommunal legevakt for innbyggerne i Flekkefjord, Kvinesdal, Lyngdal (med unntak av gamle Audnedal),  Lund med unntak av innbyggerne fra Heskestad og vestover, samt innbyggerne i Ana Sira (Sokndal kommune). Farsund og Sirdal deltar i sam</w:t>
      </w:r>
      <w:r w:rsidR="009A1DF2">
        <w:t>arbeidet rundt Legevaktssentral.</w:t>
      </w:r>
      <w:r w:rsidR="003E05E2">
        <w:t xml:space="preserve"> Kommunene kjøper sykepleieressurser fra Sørlandet sykehus, legene som har vakt er privat næringsdrivende på kveldstid og kommunalt lønnet på natt. </w:t>
      </w:r>
      <w:r w:rsidR="00C270B0">
        <w:t>Interkommunal legevakt har ansvar for hjel</w:t>
      </w:r>
      <w:r w:rsidR="00E63A2B">
        <w:t>p ved ulykker og andre akutte s</w:t>
      </w:r>
      <w:r w:rsidR="00C270B0">
        <w:t>ituasjoner, herunder legevakt, medisinsk akuttberedskap og medisinsk nødmeldetjeneste</w:t>
      </w:r>
    </w:p>
    <w:p w:rsidR="00C270B0" w:rsidRDefault="00C270B0" w:rsidP="00C270B0">
      <w:r>
        <w:t>Enhet for hjemmetjenester ledes av enhetsleder og 3 avdelingsledere som samme har ansvar for</w:t>
      </w:r>
      <w:r w:rsidR="000F7711">
        <w:t xml:space="preserve"> 66 årsverk som leverer</w:t>
      </w:r>
      <w:r>
        <w:t xml:space="preserve"> tjenester til hjemmeboende. Dette innebærer blant annet ansvar for praktisk bistand (hjemmehjelp) og hjemmesykepleie, enkelte BPA tilbud, 13 omsorgsboliger på Hidra og 31 omsorgsboliger på Sundeheimen.  </w:t>
      </w:r>
    </w:p>
    <w:p w:rsidR="00C270B0" w:rsidRDefault="000F7711" w:rsidP="00C270B0">
      <w:r>
        <w:t xml:space="preserve">Enhet for habilitering </w:t>
      </w:r>
      <w:r w:rsidR="00C270B0">
        <w:t>ledes av enhetsleder og 5 avdelinger</w:t>
      </w:r>
      <w:r>
        <w:t xml:space="preserve"> med ca. 105 årsverk</w:t>
      </w:r>
      <w:r w:rsidR="00C270B0">
        <w:t xml:space="preserve"> som sammen har ansvaret for tjenester til personer med utviklingshemming og funksjonshemming. Dette innebærer blant annet ansvar for praktisk bistand og oppfølging av </w:t>
      </w:r>
      <w:r w:rsidR="00D555D8">
        <w:t>ca. 45</w:t>
      </w:r>
      <w:r w:rsidR="00C270B0">
        <w:t xml:space="preserve"> beboere</w:t>
      </w:r>
      <w:r w:rsidR="00D555D8">
        <w:t xml:space="preserve"> i omsorgsbolig, samt nærmere 20 hjemmeboende som blant annet får tjenester som </w:t>
      </w:r>
      <w:r w:rsidR="00C270B0">
        <w:t xml:space="preserve">avlastning, dagtilbud, brukerstyrt personlig assistent og støttekontakt. </w:t>
      </w:r>
    </w:p>
    <w:p w:rsidR="00D555D8" w:rsidRDefault="00D555D8" w:rsidP="00C270B0">
      <w:r>
        <w:t>Enhet for sykehjem ledes av enhetsleder og 4 avdelingsledere som sammen har ansvar for</w:t>
      </w:r>
      <w:r w:rsidR="000F7711">
        <w:t xml:space="preserve"> ca. 100 årsverk,</w:t>
      </w:r>
      <w:r>
        <w:t xml:space="preserve"> </w:t>
      </w:r>
      <w:r w:rsidR="00740128">
        <w:t xml:space="preserve">fem </w:t>
      </w:r>
      <w:r>
        <w:t xml:space="preserve">langtidsavdelinger med totalt 77 plasser og en </w:t>
      </w:r>
      <w:r w:rsidR="00740128">
        <w:t xml:space="preserve">korttidsavdeling med 16 plasser, i tillegg til vaskeri og renhold, samt legetjenesten på sykehjem. Dette innebærer ansvar for helsetjenester, rehabilitering, behandling, pleie og omsorg for 94 pasienter. I tillegg har enhetsleder ansvar for dagtilbud for demente som er organisert ved Tjørsvågheimen. </w:t>
      </w:r>
    </w:p>
    <w:p w:rsidR="00740128" w:rsidRPr="00740128" w:rsidRDefault="00740128" w:rsidP="00740128">
      <w:pPr>
        <w:pStyle w:val="Default"/>
        <w:rPr>
          <w:rFonts w:asciiTheme="minorHAnsi" w:hAnsiTheme="minorHAnsi" w:cstheme="minorHAnsi"/>
          <w:sz w:val="22"/>
          <w:szCs w:val="22"/>
        </w:rPr>
      </w:pPr>
      <w:r w:rsidRPr="00740128">
        <w:rPr>
          <w:rFonts w:asciiTheme="minorHAnsi" w:hAnsiTheme="minorHAnsi" w:cstheme="minorHAnsi"/>
          <w:sz w:val="22"/>
          <w:szCs w:val="22"/>
        </w:rPr>
        <w:t>E</w:t>
      </w:r>
      <w:r w:rsidR="000423DA" w:rsidRPr="00740128">
        <w:rPr>
          <w:rFonts w:asciiTheme="minorHAnsi" w:hAnsiTheme="minorHAnsi" w:cstheme="minorHAnsi"/>
          <w:sz w:val="22"/>
          <w:szCs w:val="22"/>
        </w:rPr>
        <w:t xml:space="preserve">nhetsleder </w:t>
      </w:r>
      <w:r>
        <w:rPr>
          <w:rFonts w:asciiTheme="minorHAnsi" w:hAnsiTheme="minorHAnsi" w:cstheme="minorHAnsi"/>
          <w:sz w:val="22"/>
          <w:szCs w:val="22"/>
        </w:rPr>
        <w:t>helse- og mestring</w:t>
      </w:r>
      <w:r w:rsidR="000423DA" w:rsidRPr="00740128">
        <w:rPr>
          <w:rFonts w:asciiTheme="minorHAnsi" w:hAnsiTheme="minorHAnsi" w:cstheme="minorHAnsi"/>
          <w:sz w:val="22"/>
          <w:szCs w:val="22"/>
        </w:rPr>
        <w:t xml:space="preserve"> har </w:t>
      </w:r>
      <w:r>
        <w:rPr>
          <w:rFonts w:asciiTheme="minorHAnsi" w:hAnsiTheme="minorHAnsi" w:cstheme="minorHAnsi"/>
          <w:sz w:val="22"/>
          <w:szCs w:val="22"/>
        </w:rPr>
        <w:t xml:space="preserve">sammen med 3 avdelingsledere </w:t>
      </w:r>
      <w:r w:rsidR="000423DA" w:rsidRPr="00740128">
        <w:rPr>
          <w:rFonts w:asciiTheme="minorHAnsi" w:hAnsiTheme="minorHAnsi" w:cstheme="minorHAnsi"/>
          <w:sz w:val="22"/>
          <w:szCs w:val="22"/>
        </w:rPr>
        <w:t>ansvar</w:t>
      </w:r>
      <w:r>
        <w:rPr>
          <w:rFonts w:asciiTheme="minorHAnsi" w:hAnsiTheme="minorHAnsi" w:cstheme="minorHAnsi"/>
          <w:sz w:val="22"/>
          <w:szCs w:val="22"/>
        </w:rPr>
        <w:t xml:space="preserve"> for fagområdene rehabilitering, utredning og behandling, herunder fysioterapitjenesten og legetjenesten, friskliv, forebygging, hjelpemidler, velferdsteknologi, psykisk helse og rus, samt</w:t>
      </w:r>
      <w:r w:rsidR="00726F23">
        <w:rPr>
          <w:rFonts w:asciiTheme="minorHAnsi" w:hAnsiTheme="minorHAnsi" w:cstheme="minorHAnsi"/>
          <w:sz w:val="22"/>
          <w:szCs w:val="22"/>
        </w:rPr>
        <w:t xml:space="preserve"> integrering/inkludering. Dette</w:t>
      </w:r>
      <w:r>
        <w:rPr>
          <w:rFonts w:asciiTheme="minorHAnsi" w:hAnsiTheme="minorHAnsi" w:cstheme="minorHAnsi"/>
          <w:sz w:val="22"/>
          <w:szCs w:val="22"/>
        </w:rPr>
        <w:t xml:space="preserve"> innebærer u</w:t>
      </w:r>
      <w:r w:rsidRPr="00740128">
        <w:rPr>
          <w:rFonts w:asciiTheme="minorHAnsi" w:hAnsiTheme="minorHAnsi" w:cstheme="minorHAnsi"/>
          <w:sz w:val="22"/>
          <w:szCs w:val="22"/>
        </w:rPr>
        <w:t>tredning, diagnostisering og behan</w:t>
      </w:r>
      <w:r>
        <w:rPr>
          <w:rFonts w:asciiTheme="minorHAnsi" w:hAnsiTheme="minorHAnsi" w:cstheme="minorHAnsi"/>
          <w:sz w:val="22"/>
          <w:szCs w:val="22"/>
        </w:rPr>
        <w:t xml:space="preserve">dling, herunder fastlegeordning, sosial, psykososial og medisinsk rehabilitering, oppfølging, veiledning og omsorg for personer med psykiske lidelse og rusavhengighet, herunder beboere i heldøgns omsorgstilbud. </w:t>
      </w:r>
      <w:r w:rsidR="000F7711">
        <w:rPr>
          <w:rFonts w:asciiTheme="minorHAnsi" w:hAnsiTheme="minorHAnsi" w:cstheme="minorHAnsi"/>
          <w:sz w:val="22"/>
          <w:szCs w:val="22"/>
        </w:rPr>
        <w:t>Totalt er det ca.  45 årsverk i enheten. I tillegg kommer prosjektstillinger, private fysioterapeuter og fastleger.</w:t>
      </w:r>
    </w:p>
    <w:p w:rsidR="00740128" w:rsidRPr="00740128" w:rsidRDefault="00740128" w:rsidP="000423DA">
      <w:pPr>
        <w:pStyle w:val="Default"/>
        <w:rPr>
          <w:rFonts w:asciiTheme="minorHAnsi" w:hAnsiTheme="minorHAnsi" w:cstheme="minorHAnsi"/>
          <w:sz w:val="22"/>
          <w:szCs w:val="22"/>
        </w:rPr>
      </w:pPr>
    </w:p>
    <w:p w:rsidR="000423DA" w:rsidRPr="00740128" w:rsidRDefault="000423DA" w:rsidP="00740128">
      <w:pPr>
        <w:pStyle w:val="Default"/>
        <w:spacing w:after="17"/>
        <w:rPr>
          <w:rFonts w:asciiTheme="minorHAnsi" w:hAnsiTheme="minorHAnsi" w:cstheme="minorHAnsi"/>
          <w:color w:val="auto"/>
          <w:sz w:val="22"/>
          <w:szCs w:val="22"/>
        </w:rPr>
      </w:pPr>
      <w:r w:rsidRPr="00740128">
        <w:rPr>
          <w:rFonts w:asciiTheme="minorHAnsi" w:hAnsiTheme="minorHAnsi" w:cstheme="minorHAnsi"/>
          <w:color w:val="auto"/>
          <w:sz w:val="22"/>
          <w:szCs w:val="22"/>
        </w:rPr>
        <w:t xml:space="preserve">Enhetsleder for kjøkkentjenesten har ansvar for ernæringsomsorgen til beboerne på sykehjem, samt på Hidra omsorgssenter og Sundeheimen. I tillegg tilbyr og leverer kjøkkentjenesten middag til hjemmeboende eldre. </w:t>
      </w:r>
      <w:r w:rsidR="000F7711">
        <w:rPr>
          <w:rFonts w:asciiTheme="minorHAnsi" w:hAnsiTheme="minorHAnsi" w:cstheme="minorHAnsi"/>
          <w:color w:val="auto"/>
          <w:sz w:val="22"/>
          <w:szCs w:val="22"/>
        </w:rPr>
        <w:t xml:space="preserve">Enheten består av 9 årsverk. </w:t>
      </w:r>
    </w:p>
    <w:p w:rsidR="000423DA" w:rsidRPr="00740128" w:rsidRDefault="000423DA" w:rsidP="000423DA">
      <w:pPr>
        <w:pStyle w:val="Default"/>
        <w:rPr>
          <w:rFonts w:asciiTheme="minorHAnsi" w:hAnsiTheme="minorHAnsi" w:cstheme="minorHAnsi"/>
          <w:color w:val="auto"/>
          <w:sz w:val="22"/>
          <w:szCs w:val="22"/>
        </w:rPr>
      </w:pPr>
    </w:p>
    <w:p w:rsidR="00740128" w:rsidRPr="00740128" w:rsidRDefault="000F7711" w:rsidP="00740128">
      <w:pPr>
        <w:pStyle w:val="Default"/>
        <w:rPr>
          <w:rFonts w:asciiTheme="minorHAnsi" w:hAnsiTheme="minorHAnsi" w:cstheme="minorHAnsi"/>
          <w:color w:val="auto"/>
          <w:sz w:val="22"/>
          <w:szCs w:val="22"/>
        </w:rPr>
      </w:pPr>
      <w:r>
        <w:rPr>
          <w:rFonts w:asciiTheme="minorHAnsi" w:hAnsiTheme="minorHAnsi" w:cstheme="minorHAnsi"/>
          <w:color w:val="auto"/>
          <w:sz w:val="22"/>
          <w:szCs w:val="22"/>
        </w:rPr>
        <w:t>Totalt er det i overkant av 33</w:t>
      </w:r>
      <w:r w:rsidR="000423DA" w:rsidRPr="00740128">
        <w:rPr>
          <w:rFonts w:asciiTheme="minorHAnsi" w:hAnsiTheme="minorHAnsi" w:cstheme="minorHAnsi"/>
          <w:color w:val="auto"/>
          <w:sz w:val="22"/>
          <w:szCs w:val="22"/>
        </w:rPr>
        <w:t xml:space="preserve">0 årsverk innen helse- og velferd i Flekkefjord kommune ved inngangen til </w:t>
      </w:r>
      <w:r w:rsidR="00740128" w:rsidRPr="00740128">
        <w:rPr>
          <w:rFonts w:asciiTheme="minorHAnsi" w:hAnsiTheme="minorHAnsi" w:cstheme="minorHAnsi"/>
          <w:color w:val="auto"/>
          <w:sz w:val="22"/>
          <w:szCs w:val="22"/>
        </w:rPr>
        <w:t>2021</w:t>
      </w:r>
    </w:p>
    <w:p w:rsidR="00CC64D9" w:rsidRPr="00740128" w:rsidRDefault="00CC64D9" w:rsidP="00740128">
      <w:pPr>
        <w:pStyle w:val="Default"/>
        <w:rPr>
          <w:color w:val="auto"/>
          <w:sz w:val="22"/>
          <w:szCs w:val="22"/>
        </w:rPr>
      </w:pPr>
    </w:p>
    <w:p w:rsidR="00AE336E" w:rsidRDefault="004326FD" w:rsidP="00740128">
      <w:pPr>
        <w:pStyle w:val="Overskrift1"/>
        <w:numPr>
          <w:ilvl w:val="0"/>
          <w:numId w:val="11"/>
        </w:numPr>
      </w:pPr>
      <w:r>
        <w:t xml:space="preserve">Utfordringsbildet </w:t>
      </w:r>
    </w:p>
    <w:p w:rsidR="004326FD" w:rsidRDefault="004326FD" w:rsidP="004326FD">
      <w:r>
        <w:t xml:space="preserve">I </w:t>
      </w:r>
      <w:r w:rsidR="00740128">
        <w:t>Primærhelsemeldingen beskriver Regjeringen</w:t>
      </w:r>
      <w:r>
        <w:t xml:space="preserve"> det samlede utfordringsbildet for den kommunale helse og omsorgstjenesten slik:</w:t>
      </w:r>
    </w:p>
    <w:p w:rsidR="004326FD" w:rsidRPr="00740128" w:rsidRDefault="004326FD" w:rsidP="004326FD">
      <w:pPr>
        <w:rPr>
          <w:rFonts w:cstheme="minorHAnsi"/>
          <w:i/>
          <w:color w:val="333333"/>
          <w:shd w:val="clear" w:color="auto" w:fill="FFFFFF"/>
        </w:rPr>
      </w:pPr>
      <w:r w:rsidRPr="00740128">
        <w:rPr>
          <w:rFonts w:cstheme="minorHAnsi"/>
          <w:i/>
          <w:color w:val="333333"/>
          <w:shd w:val="clear" w:color="auto" w:fill="FFFFFF"/>
        </w:rPr>
        <w:t xml:space="preserve">Utfordringene i den kommunale helse- og omsorgstjenesten er mange og av ulik karakter. De er knyttet til brukerorientering, ledelse, rekruttering, kompetanse, organisering og arbeidsformer, tilgjengelighet, finansieringsordninger, roller og ansvar gitt de ulike yrkesgruppene gjennom utdanning og regelverk. Det er også utfordringer knyttet til endringer i demografi, med flere eldre og flere innvandrere, og i selve sykdomsbildet. I tillegg kommer mangelfulle IKT-systemer og for lite data som kan benyttes til styring, tjenesteutvikling, kvalitetsarbeid og forskning. På noen områder er det kapasitetsutfordringer og for dårlig tilgjengelighet. Personellressursene utnyttes ikke optimalt. Det legges ikke nok vekt på forebygging. Tjenestene er ikke tilstrekkelig proaktive og har ikke med populasjonsperspektivet i planleggingen. Det gis for lite opplæring i mestring i samarbeid med pasient og pårørende. Tjenestene er siloorganisert og ses ikke i sammenheng som en nødvendig helhet, og med behov for tett koordinering. Det er også store bærekraftutfordringer. Dagens tjeneste er i for liten grad utformet til å møte dagens og morgendagens behov. Veksten i behov for tjenester kan overgå muligheten for å utdanne og rekruttere personell og samfunnets evne til å betale. De samlede ressursene i hele samfunnet må utnyttes bedre. Økt internasjonalisering av markedet for personell, tjenestetilbydere, pasienter og brukere stiller store krav til innovasjon og endring i tjenestene i årene fremover. Fremtidens tjenester må derfor ha nødvendig fleksibilitet og omstillingsevne. </w:t>
      </w:r>
    </w:p>
    <w:p w:rsidR="004326FD" w:rsidRPr="00740128" w:rsidRDefault="004326FD" w:rsidP="004326FD">
      <w:pPr>
        <w:rPr>
          <w:rFonts w:cstheme="minorHAnsi"/>
          <w:i/>
        </w:rPr>
      </w:pPr>
      <w:r w:rsidRPr="00740128">
        <w:rPr>
          <w:rFonts w:cstheme="minorHAnsi"/>
          <w:color w:val="333333"/>
          <w:shd w:val="clear" w:color="auto" w:fill="FFFFFF"/>
        </w:rPr>
        <w:t>Avslutningsvis påpekes det:</w:t>
      </w:r>
      <w:r w:rsidRPr="00740128">
        <w:rPr>
          <w:rFonts w:cstheme="minorHAnsi"/>
          <w:i/>
          <w:color w:val="333333"/>
          <w:shd w:val="clear" w:color="auto" w:fill="FFFFFF"/>
        </w:rPr>
        <w:t xml:space="preserve"> Samtidig er det viktig å påpeke at helse- og omsorgstjenesten ikke bare er en utgiftspost i offentlige budsjetter. Sektoren bidrar vesentlig til verdiskapning i tillegg til befolkningens helse og velferd.</w:t>
      </w:r>
    </w:p>
    <w:p w:rsidR="004326FD" w:rsidRPr="008A7C51" w:rsidRDefault="004326FD" w:rsidP="004326FD">
      <w:r>
        <w:t xml:space="preserve">Hovedutfordringene slik administrasjonen i Flekkefjord vurderer dem er: </w:t>
      </w:r>
    </w:p>
    <w:p w:rsidR="004326FD" w:rsidRDefault="00070252" w:rsidP="004326FD">
      <w:pPr>
        <w:pStyle w:val="Overskrift2"/>
      </w:pPr>
      <w:r>
        <w:t>4.</w:t>
      </w:r>
      <w:r w:rsidR="004326FD">
        <w:t>1. Demografi og økonomi</w:t>
      </w:r>
    </w:p>
    <w:p w:rsidR="009A1DF2" w:rsidRDefault="00325F4B" w:rsidP="00325F4B">
      <w:r w:rsidRPr="00812FD0">
        <w:t>I 2040 vil ca. 10 % av befolkningen</w:t>
      </w:r>
      <w:r>
        <w:t xml:space="preserve"> i Flekkefjord</w:t>
      </w:r>
      <w:r w:rsidRPr="00812FD0">
        <w:t xml:space="preserve"> v</w:t>
      </w:r>
      <w:r>
        <w:t>ære over 80 år, mot 5,7 % i 2020</w:t>
      </w:r>
      <w:r w:rsidRPr="00812FD0">
        <w:t xml:space="preserve">. </w:t>
      </w:r>
      <w:r>
        <w:t>Hver fjerde</w:t>
      </w:r>
      <w:r w:rsidRPr="00812FD0">
        <w:t xml:space="preserve"> innbyggere vil </w:t>
      </w:r>
      <w:r>
        <w:t>være over 67 år i 2040. I 2020 er c</w:t>
      </w:r>
      <w:r w:rsidR="000F7711">
        <w:t xml:space="preserve">a. hver sjette innbygger (17%) </w:t>
      </w:r>
      <w:r w:rsidR="009A1DF2">
        <w:t>over 67 år.</w:t>
      </w:r>
    </w:p>
    <w:p w:rsidR="00325F4B" w:rsidRPr="00812FD0" w:rsidRDefault="009A1DF2" w:rsidP="00325F4B">
      <w:r>
        <w:t xml:space="preserve">Framskrivinger på 20 år har stor usikkerhet knyttet til seg. De legger til grunn at verden i morgen blir omtrent som verden i går og i dag og tar ikke høyde for større endringer eksempelvis. </w:t>
      </w:r>
      <w:r w:rsidRPr="009A1DF2">
        <w:t>Etablering av batterifabrikk, ny E39, flyktningstrømmer og flyttebevegelser utfra klimautfordringer er eksempler på hendelser som opplagt vil kunne påvirke framskrivingene og befolkningssammensetningen</w:t>
      </w:r>
      <w:r>
        <w:t>.</w:t>
      </w:r>
    </w:p>
    <w:p w:rsidR="00325F4B" w:rsidRPr="00812FD0" w:rsidRDefault="00325F4B" w:rsidP="00325F4B">
      <w:r>
        <w:t>I 2019 va</w:t>
      </w:r>
      <w:r w:rsidRPr="00812FD0">
        <w:t xml:space="preserve">r det omlag 3,2 i yrkesaktiv alder (18-66 år) per pensjonist i Flekkefjord. I 2040 år er dette tallet reduseres til om lag 2,1. Tar man høyde for at flere unge studerer og at vi har en høy andel uføre så er aldersbæreevnen enda lavere. </w:t>
      </w:r>
    </w:p>
    <w:p w:rsidR="00325F4B" w:rsidRPr="00812FD0" w:rsidRDefault="00325F4B" w:rsidP="00325F4B">
      <w:r w:rsidRPr="00812FD0">
        <w:t>Omsorgsbæreevnen er et mål på hvor mange personer man har i aldersgruppen mellom 50 og 66 år per person som antas å ha behov for omsorg (80+). I 2019 er omsorgskoeffisienten/bæreevnen på 3,9, mens den i 2040 vil være på 2. Dette er en drastisk nedgang som vil stille store krav til de pårørende og til de offentlige omsorgstjenestene.</w:t>
      </w:r>
    </w:p>
    <w:tbl>
      <w:tblPr>
        <w:tblW w:w="5380" w:type="dxa"/>
        <w:tblCellMar>
          <w:left w:w="70" w:type="dxa"/>
          <w:right w:w="70" w:type="dxa"/>
        </w:tblCellMar>
        <w:tblLook w:val="04A0" w:firstRow="1" w:lastRow="0" w:firstColumn="1" w:lastColumn="0" w:noHBand="0" w:noVBand="1"/>
      </w:tblPr>
      <w:tblGrid>
        <w:gridCol w:w="1560"/>
        <w:gridCol w:w="860"/>
        <w:gridCol w:w="740"/>
        <w:gridCol w:w="740"/>
        <w:gridCol w:w="740"/>
        <w:gridCol w:w="740"/>
      </w:tblGrid>
      <w:tr w:rsidR="00325F4B" w:rsidRPr="00812FD0" w:rsidTr="0034218F">
        <w:trPr>
          <w:trHeight w:val="300"/>
        </w:trPr>
        <w:tc>
          <w:tcPr>
            <w:tcW w:w="1560" w:type="dxa"/>
            <w:tcBorders>
              <w:top w:val="single" w:sz="8" w:space="0" w:color="auto"/>
              <w:left w:val="single" w:sz="8" w:space="0" w:color="auto"/>
              <w:bottom w:val="single" w:sz="4" w:space="0" w:color="auto"/>
              <w:right w:val="single" w:sz="4" w:space="0" w:color="auto"/>
            </w:tcBorders>
            <w:shd w:val="clear" w:color="auto" w:fill="BDD6EE" w:themeFill="accent1" w:themeFillTint="66"/>
            <w:noWrap/>
            <w:vAlign w:val="bottom"/>
            <w:hideMark/>
          </w:tcPr>
          <w:p w:rsidR="00325F4B" w:rsidRPr="00812FD0" w:rsidRDefault="00325F4B" w:rsidP="0034218F">
            <w:pPr>
              <w:spacing w:after="0"/>
              <w:rPr>
                <w:rFonts w:ascii="Calibri" w:eastAsia="Times New Roman" w:hAnsi="Calibri" w:cs="Calibri"/>
                <w:color w:val="000000"/>
                <w:lang w:eastAsia="nb-NO"/>
              </w:rPr>
            </w:pPr>
            <w:r w:rsidRPr="00812FD0">
              <w:rPr>
                <w:rFonts w:ascii="Calibri" w:eastAsia="Times New Roman" w:hAnsi="Calibri" w:cs="Calibri"/>
                <w:color w:val="000000"/>
                <w:lang w:eastAsia="nb-NO"/>
              </w:rPr>
              <w:t> </w:t>
            </w:r>
          </w:p>
        </w:tc>
        <w:tc>
          <w:tcPr>
            <w:tcW w:w="860" w:type="dxa"/>
            <w:tcBorders>
              <w:top w:val="single" w:sz="8" w:space="0" w:color="auto"/>
              <w:left w:val="nil"/>
              <w:bottom w:val="single" w:sz="4" w:space="0" w:color="auto"/>
              <w:right w:val="single" w:sz="4" w:space="0" w:color="auto"/>
            </w:tcBorders>
            <w:shd w:val="clear" w:color="auto" w:fill="BDD6EE" w:themeFill="accent1" w:themeFillTint="66"/>
            <w:noWrap/>
            <w:vAlign w:val="bottom"/>
            <w:hideMark/>
          </w:tcPr>
          <w:p w:rsidR="00325F4B" w:rsidRPr="00812FD0" w:rsidRDefault="00325F4B" w:rsidP="0034218F">
            <w:pPr>
              <w:spacing w:after="0"/>
              <w:rPr>
                <w:rFonts w:ascii="Calibri" w:eastAsia="Times New Roman" w:hAnsi="Calibri" w:cs="Calibri"/>
                <w:b/>
                <w:bCs/>
                <w:color w:val="000000"/>
                <w:lang w:eastAsia="nb-NO"/>
              </w:rPr>
            </w:pPr>
            <w:r w:rsidRPr="00812FD0">
              <w:rPr>
                <w:rFonts w:ascii="Calibri" w:eastAsia="Times New Roman" w:hAnsi="Calibri" w:cs="Calibri"/>
                <w:b/>
                <w:bCs/>
                <w:color w:val="000000"/>
                <w:lang w:eastAsia="nb-NO"/>
              </w:rPr>
              <w:t>2020</w:t>
            </w:r>
          </w:p>
        </w:tc>
        <w:tc>
          <w:tcPr>
            <w:tcW w:w="740" w:type="dxa"/>
            <w:tcBorders>
              <w:top w:val="single" w:sz="8" w:space="0" w:color="auto"/>
              <w:left w:val="nil"/>
              <w:bottom w:val="single" w:sz="4" w:space="0" w:color="auto"/>
              <w:right w:val="single" w:sz="4" w:space="0" w:color="auto"/>
            </w:tcBorders>
            <w:shd w:val="clear" w:color="auto" w:fill="BDD6EE" w:themeFill="accent1" w:themeFillTint="66"/>
            <w:noWrap/>
            <w:vAlign w:val="bottom"/>
            <w:hideMark/>
          </w:tcPr>
          <w:p w:rsidR="00325F4B" w:rsidRPr="00812FD0" w:rsidRDefault="00325F4B" w:rsidP="0034218F">
            <w:pPr>
              <w:spacing w:after="0"/>
              <w:rPr>
                <w:rFonts w:ascii="Calibri" w:eastAsia="Times New Roman" w:hAnsi="Calibri" w:cs="Calibri"/>
                <w:b/>
                <w:bCs/>
                <w:color w:val="000000"/>
                <w:lang w:eastAsia="nb-NO"/>
              </w:rPr>
            </w:pPr>
            <w:r w:rsidRPr="00812FD0">
              <w:rPr>
                <w:rFonts w:ascii="Calibri" w:eastAsia="Times New Roman" w:hAnsi="Calibri" w:cs="Calibri"/>
                <w:b/>
                <w:bCs/>
                <w:color w:val="000000"/>
                <w:lang w:eastAsia="nb-NO"/>
              </w:rPr>
              <w:t>2025</w:t>
            </w:r>
          </w:p>
        </w:tc>
        <w:tc>
          <w:tcPr>
            <w:tcW w:w="740" w:type="dxa"/>
            <w:tcBorders>
              <w:top w:val="single" w:sz="8" w:space="0" w:color="auto"/>
              <w:left w:val="nil"/>
              <w:bottom w:val="single" w:sz="4" w:space="0" w:color="auto"/>
              <w:right w:val="single" w:sz="4" w:space="0" w:color="auto"/>
            </w:tcBorders>
            <w:shd w:val="clear" w:color="auto" w:fill="BDD6EE" w:themeFill="accent1" w:themeFillTint="66"/>
            <w:noWrap/>
            <w:vAlign w:val="bottom"/>
            <w:hideMark/>
          </w:tcPr>
          <w:p w:rsidR="00325F4B" w:rsidRPr="00812FD0" w:rsidRDefault="00325F4B" w:rsidP="0034218F">
            <w:pPr>
              <w:spacing w:after="0"/>
              <w:rPr>
                <w:rFonts w:ascii="Calibri" w:eastAsia="Times New Roman" w:hAnsi="Calibri" w:cs="Calibri"/>
                <w:b/>
                <w:bCs/>
                <w:color w:val="000000"/>
                <w:lang w:eastAsia="nb-NO"/>
              </w:rPr>
            </w:pPr>
            <w:r w:rsidRPr="00812FD0">
              <w:rPr>
                <w:rFonts w:ascii="Calibri" w:eastAsia="Times New Roman" w:hAnsi="Calibri" w:cs="Calibri"/>
                <w:b/>
                <w:bCs/>
                <w:color w:val="000000"/>
                <w:lang w:eastAsia="nb-NO"/>
              </w:rPr>
              <w:t>2030</w:t>
            </w:r>
          </w:p>
        </w:tc>
        <w:tc>
          <w:tcPr>
            <w:tcW w:w="740" w:type="dxa"/>
            <w:tcBorders>
              <w:top w:val="single" w:sz="8" w:space="0" w:color="auto"/>
              <w:left w:val="nil"/>
              <w:bottom w:val="single" w:sz="4" w:space="0" w:color="auto"/>
              <w:right w:val="single" w:sz="4" w:space="0" w:color="auto"/>
            </w:tcBorders>
            <w:shd w:val="clear" w:color="auto" w:fill="BDD6EE" w:themeFill="accent1" w:themeFillTint="66"/>
            <w:noWrap/>
            <w:vAlign w:val="bottom"/>
            <w:hideMark/>
          </w:tcPr>
          <w:p w:rsidR="00325F4B" w:rsidRPr="00812FD0" w:rsidRDefault="00325F4B" w:rsidP="0034218F">
            <w:pPr>
              <w:spacing w:after="0"/>
              <w:rPr>
                <w:rFonts w:ascii="Calibri" w:eastAsia="Times New Roman" w:hAnsi="Calibri" w:cs="Calibri"/>
                <w:b/>
                <w:bCs/>
                <w:color w:val="000000"/>
                <w:lang w:eastAsia="nb-NO"/>
              </w:rPr>
            </w:pPr>
            <w:r w:rsidRPr="00812FD0">
              <w:rPr>
                <w:rFonts w:ascii="Calibri" w:eastAsia="Times New Roman" w:hAnsi="Calibri" w:cs="Calibri"/>
                <w:b/>
                <w:bCs/>
                <w:color w:val="000000"/>
                <w:lang w:eastAsia="nb-NO"/>
              </w:rPr>
              <w:t>2035</w:t>
            </w:r>
          </w:p>
        </w:tc>
        <w:tc>
          <w:tcPr>
            <w:tcW w:w="740" w:type="dxa"/>
            <w:tcBorders>
              <w:top w:val="single" w:sz="8" w:space="0" w:color="auto"/>
              <w:left w:val="nil"/>
              <w:bottom w:val="single" w:sz="4" w:space="0" w:color="auto"/>
              <w:right w:val="single" w:sz="8" w:space="0" w:color="auto"/>
            </w:tcBorders>
            <w:shd w:val="clear" w:color="auto" w:fill="BDD6EE" w:themeFill="accent1" w:themeFillTint="66"/>
            <w:noWrap/>
            <w:vAlign w:val="bottom"/>
            <w:hideMark/>
          </w:tcPr>
          <w:p w:rsidR="00325F4B" w:rsidRPr="00812FD0" w:rsidRDefault="00325F4B" w:rsidP="0034218F">
            <w:pPr>
              <w:spacing w:after="0"/>
              <w:rPr>
                <w:rFonts w:ascii="Calibri" w:eastAsia="Times New Roman" w:hAnsi="Calibri" w:cs="Calibri"/>
                <w:b/>
                <w:bCs/>
                <w:color w:val="000000"/>
                <w:lang w:eastAsia="nb-NO"/>
              </w:rPr>
            </w:pPr>
            <w:r w:rsidRPr="00812FD0">
              <w:rPr>
                <w:rFonts w:ascii="Calibri" w:eastAsia="Times New Roman" w:hAnsi="Calibri" w:cs="Calibri"/>
                <w:b/>
                <w:bCs/>
                <w:color w:val="000000"/>
                <w:lang w:eastAsia="nb-NO"/>
              </w:rPr>
              <w:t>2040</w:t>
            </w:r>
          </w:p>
        </w:tc>
      </w:tr>
      <w:tr w:rsidR="00325F4B" w:rsidRPr="00812FD0" w:rsidTr="0034218F">
        <w:trPr>
          <w:trHeight w:val="300"/>
        </w:trPr>
        <w:tc>
          <w:tcPr>
            <w:tcW w:w="1560" w:type="dxa"/>
            <w:tcBorders>
              <w:top w:val="nil"/>
              <w:left w:val="single" w:sz="8" w:space="0" w:color="auto"/>
              <w:bottom w:val="single" w:sz="4" w:space="0" w:color="auto"/>
              <w:right w:val="single" w:sz="4" w:space="0" w:color="auto"/>
            </w:tcBorders>
            <w:shd w:val="clear" w:color="auto" w:fill="BDD6EE" w:themeFill="accent1" w:themeFillTint="66"/>
            <w:noWrap/>
            <w:vAlign w:val="bottom"/>
            <w:hideMark/>
          </w:tcPr>
          <w:p w:rsidR="00325F4B" w:rsidRPr="00812FD0" w:rsidRDefault="00325F4B" w:rsidP="0034218F">
            <w:pPr>
              <w:spacing w:after="0"/>
              <w:rPr>
                <w:rFonts w:ascii="Calibri" w:eastAsia="Times New Roman" w:hAnsi="Calibri" w:cs="Calibri"/>
                <w:b/>
                <w:bCs/>
                <w:color w:val="000000"/>
                <w:lang w:eastAsia="nb-NO"/>
              </w:rPr>
            </w:pPr>
            <w:r w:rsidRPr="00812FD0">
              <w:rPr>
                <w:rFonts w:ascii="Calibri" w:eastAsia="Times New Roman" w:hAnsi="Calibri" w:cs="Calibri"/>
                <w:b/>
                <w:bCs/>
                <w:color w:val="000000"/>
                <w:lang w:eastAsia="nb-NO"/>
              </w:rPr>
              <w:t>0-17 år</w:t>
            </w:r>
          </w:p>
        </w:tc>
        <w:tc>
          <w:tcPr>
            <w:tcW w:w="86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1959</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1900</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1811</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1788</w:t>
            </w:r>
          </w:p>
        </w:tc>
        <w:tc>
          <w:tcPr>
            <w:tcW w:w="740" w:type="dxa"/>
            <w:tcBorders>
              <w:top w:val="nil"/>
              <w:left w:val="nil"/>
              <w:bottom w:val="single" w:sz="4" w:space="0" w:color="auto"/>
              <w:right w:val="single" w:sz="8"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1816</w:t>
            </w:r>
          </w:p>
        </w:tc>
      </w:tr>
      <w:tr w:rsidR="00325F4B" w:rsidRPr="00812FD0" w:rsidTr="0034218F">
        <w:trPr>
          <w:trHeight w:val="300"/>
        </w:trPr>
        <w:tc>
          <w:tcPr>
            <w:tcW w:w="1560" w:type="dxa"/>
            <w:tcBorders>
              <w:top w:val="nil"/>
              <w:left w:val="single" w:sz="8" w:space="0" w:color="auto"/>
              <w:bottom w:val="single" w:sz="4" w:space="0" w:color="auto"/>
              <w:right w:val="single" w:sz="4" w:space="0" w:color="auto"/>
            </w:tcBorders>
            <w:shd w:val="clear" w:color="auto" w:fill="BDD6EE" w:themeFill="accent1" w:themeFillTint="66"/>
            <w:noWrap/>
            <w:vAlign w:val="bottom"/>
            <w:hideMark/>
          </w:tcPr>
          <w:p w:rsidR="00325F4B" w:rsidRPr="00812FD0" w:rsidRDefault="00325F4B" w:rsidP="0034218F">
            <w:pPr>
              <w:spacing w:after="0"/>
              <w:rPr>
                <w:rFonts w:ascii="Calibri" w:eastAsia="Times New Roman" w:hAnsi="Calibri" w:cs="Calibri"/>
                <w:b/>
                <w:bCs/>
                <w:color w:val="000000"/>
                <w:lang w:eastAsia="nb-NO"/>
              </w:rPr>
            </w:pPr>
            <w:r w:rsidRPr="00812FD0">
              <w:rPr>
                <w:rFonts w:ascii="Calibri" w:eastAsia="Times New Roman" w:hAnsi="Calibri" w:cs="Calibri"/>
                <w:b/>
                <w:bCs/>
                <w:color w:val="000000"/>
                <w:lang w:eastAsia="nb-NO"/>
              </w:rPr>
              <w:t>18-49 år</w:t>
            </w:r>
          </w:p>
        </w:tc>
        <w:tc>
          <w:tcPr>
            <w:tcW w:w="86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3368</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3274</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3280</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3237</w:t>
            </w:r>
          </w:p>
        </w:tc>
        <w:tc>
          <w:tcPr>
            <w:tcW w:w="740" w:type="dxa"/>
            <w:tcBorders>
              <w:top w:val="nil"/>
              <w:left w:val="nil"/>
              <w:bottom w:val="single" w:sz="4" w:space="0" w:color="auto"/>
              <w:right w:val="single" w:sz="8"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3150</w:t>
            </w:r>
          </w:p>
        </w:tc>
      </w:tr>
      <w:tr w:rsidR="00325F4B" w:rsidRPr="00812FD0" w:rsidTr="0034218F">
        <w:trPr>
          <w:trHeight w:val="300"/>
        </w:trPr>
        <w:tc>
          <w:tcPr>
            <w:tcW w:w="1560" w:type="dxa"/>
            <w:tcBorders>
              <w:top w:val="nil"/>
              <w:left w:val="single" w:sz="8" w:space="0" w:color="auto"/>
              <w:bottom w:val="single" w:sz="4" w:space="0" w:color="auto"/>
              <w:right w:val="single" w:sz="4" w:space="0" w:color="auto"/>
            </w:tcBorders>
            <w:shd w:val="clear" w:color="auto" w:fill="BDD6EE" w:themeFill="accent1" w:themeFillTint="66"/>
            <w:noWrap/>
            <w:vAlign w:val="bottom"/>
            <w:hideMark/>
          </w:tcPr>
          <w:p w:rsidR="00325F4B" w:rsidRPr="00812FD0" w:rsidRDefault="00325F4B" w:rsidP="0034218F">
            <w:pPr>
              <w:spacing w:after="0"/>
              <w:rPr>
                <w:rFonts w:ascii="Calibri" w:eastAsia="Times New Roman" w:hAnsi="Calibri" w:cs="Calibri"/>
                <w:b/>
                <w:bCs/>
                <w:color w:val="000000"/>
                <w:lang w:eastAsia="nb-NO"/>
              </w:rPr>
            </w:pPr>
            <w:r w:rsidRPr="00812FD0">
              <w:rPr>
                <w:rFonts w:ascii="Calibri" w:eastAsia="Times New Roman" w:hAnsi="Calibri" w:cs="Calibri"/>
                <w:b/>
                <w:bCs/>
                <w:color w:val="000000"/>
                <w:lang w:eastAsia="nb-NO"/>
              </w:rPr>
              <w:t>50-66 år</w:t>
            </w:r>
          </w:p>
        </w:tc>
        <w:tc>
          <w:tcPr>
            <w:tcW w:w="86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2047</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2055</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1995</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1909</w:t>
            </w:r>
          </w:p>
        </w:tc>
        <w:tc>
          <w:tcPr>
            <w:tcW w:w="740" w:type="dxa"/>
            <w:tcBorders>
              <w:top w:val="nil"/>
              <w:left w:val="nil"/>
              <w:bottom w:val="single" w:sz="4" w:space="0" w:color="auto"/>
              <w:right w:val="single" w:sz="8"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1839</w:t>
            </w:r>
          </w:p>
        </w:tc>
      </w:tr>
      <w:tr w:rsidR="00325F4B" w:rsidRPr="00812FD0" w:rsidTr="0034218F">
        <w:trPr>
          <w:trHeight w:val="300"/>
        </w:trPr>
        <w:tc>
          <w:tcPr>
            <w:tcW w:w="1560" w:type="dxa"/>
            <w:tcBorders>
              <w:top w:val="nil"/>
              <w:left w:val="single" w:sz="8" w:space="0" w:color="auto"/>
              <w:bottom w:val="single" w:sz="4" w:space="0" w:color="auto"/>
              <w:right w:val="single" w:sz="4" w:space="0" w:color="auto"/>
            </w:tcBorders>
            <w:shd w:val="clear" w:color="auto" w:fill="BDD6EE" w:themeFill="accent1" w:themeFillTint="66"/>
            <w:noWrap/>
            <w:vAlign w:val="bottom"/>
            <w:hideMark/>
          </w:tcPr>
          <w:p w:rsidR="00325F4B" w:rsidRPr="00812FD0" w:rsidRDefault="00325F4B" w:rsidP="0034218F">
            <w:pPr>
              <w:spacing w:after="0"/>
              <w:rPr>
                <w:rFonts w:ascii="Calibri" w:eastAsia="Times New Roman" w:hAnsi="Calibri" w:cs="Calibri"/>
                <w:b/>
                <w:bCs/>
                <w:color w:val="000000"/>
                <w:lang w:eastAsia="nb-NO"/>
              </w:rPr>
            </w:pPr>
            <w:r w:rsidRPr="00812FD0">
              <w:rPr>
                <w:rFonts w:ascii="Calibri" w:eastAsia="Times New Roman" w:hAnsi="Calibri" w:cs="Calibri"/>
                <w:b/>
                <w:bCs/>
                <w:color w:val="000000"/>
                <w:lang w:eastAsia="nb-NO"/>
              </w:rPr>
              <w:t>67-79 år</w:t>
            </w:r>
          </w:p>
        </w:tc>
        <w:tc>
          <w:tcPr>
            <w:tcW w:w="86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1174</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1259</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1289</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1373</w:t>
            </w:r>
          </w:p>
        </w:tc>
        <w:tc>
          <w:tcPr>
            <w:tcW w:w="740" w:type="dxa"/>
            <w:tcBorders>
              <w:top w:val="nil"/>
              <w:left w:val="nil"/>
              <w:bottom w:val="single" w:sz="4" w:space="0" w:color="auto"/>
              <w:right w:val="single" w:sz="8"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1428</w:t>
            </w:r>
          </w:p>
        </w:tc>
      </w:tr>
      <w:tr w:rsidR="00325F4B" w:rsidRPr="00812FD0" w:rsidTr="0034218F">
        <w:trPr>
          <w:trHeight w:val="300"/>
        </w:trPr>
        <w:tc>
          <w:tcPr>
            <w:tcW w:w="1560" w:type="dxa"/>
            <w:tcBorders>
              <w:top w:val="nil"/>
              <w:left w:val="single" w:sz="8" w:space="0" w:color="auto"/>
              <w:bottom w:val="single" w:sz="4" w:space="0" w:color="auto"/>
              <w:right w:val="single" w:sz="4" w:space="0" w:color="auto"/>
            </w:tcBorders>
            <w:shd w:val="clear" w:color="auto" w:fill="BDD6EE" w:themeFill="accent1" w:themeFillTint="66"/>
            <w:noWrap/>
            <w:vAlign w:val="bottom"/>
            <w:hideMark/>
          </w:tcPr>
          <w:p w:rsidR="00325F4B" w:rsidRPr="00812FD0" w:rsidRDefault="00325F4B" w:rsidP="0034218F">
            <w:pPr>
              <w:spacing w:after="0"/>
              <w:rPr>
                <w:rFonts w:ascii="Calibri" w:eastAsia="Times New Roman" w:hAnsi="Calibri" w:cs="Calibri"/>
                <w:b/>
                <w:bCs/>
                <w:color w:val="000000"/>
                <w:lang w:eastAsia="nb-NO"/>
              </w:rPr>
            </w:pPr>
            <w:r w:rsidRPr="00812FD0">
              <w:rPr>
                <w:rFonts w:ascii="Calibri" w:eastAsia="Times New Roman" w:hAnsi="Calibri" w:cs="Calibri"/>
                <w:b/>
                <w:bCs/>
                <w:color w:val="000000"/>
                <w:lang w:eastAsia="nb-NO"/>
              </w:rPr>
              <w:t>80-89 år</w:t>
            </w:r>
          </w:p>
        </w:tc>
        <w:tc>
          <w:tcPr>
            <w:tcW w:w="86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405</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472</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608</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665</w:t>
            </w:r>
          </w:p>
        </w:tc>
        <w:tc>
          <w:tcPr>
            <w:tcW w:w="740" w:type="dxa"/>
            <w:tcBorders>
              <w:top w:val="nil"/>
              <w:left w:val="nil"/>
              <w:bottom w:val="single" w:sz="4" w:space="0" w:color="auto"/>
              <w:right w:val="single" w:sz="8"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710</w:t>
            </w:r>
          </w:p>
        </w:tc>
      </w:tr>
      <w:tr w:rsidR="00325F4B" w:rsidRPr="00812FD0" w:rsidTr="0034218F">
        <w:trPr>
          <w:trHeight w:val="300"/>
        </w:trPr>
        <w:tc>
          <w:tcPr>
            <w:tcW w:w="1560" w:type="dxa"/>
            <w:tcBorders>
              <w:top w:val="nil"/>
              <w:left w:val="single" w:sz="8" w:space="0" w:color="auto"/>
              <w:bottom w:val="single" w:sz="4" w:space="0" w:color="auto"/>
              <w:right w:val="single" w:sz="4" w:space="0" w:color="auto"/>
            </w:tcBorders>
            <w:shd w:val="clear" w:color="auto" w:fill="BDD6EE" w:themeFill="accent1" w:themeFillTint="66"/>
            <w:noWrap/>
            <w:vAlign w:val="bottom"/>
            <w:hideMark/>
          </w:tcPr>
          <w:p w:rsidR="00325F4B" w:rsidRPr="00812FD0" w:rsidRDefault="00325F4B" w:rsidP="0034218F">
            <w:pPr>
              <w:spacing w:after="0"/>
              <w:rPr>
                <w:rFonts w:ascii="Calibri" w:eastAsia="Times New Roman" w:hAnsi="Calibri" w:cs="Calibri"/>
                <w:b/>
                <w:bCs/>
                <w:color w:val="000000"/>
                <w:lang w:eastAsia="nb-NO"/>
              </w:rPr>
            </w:pPr>
            <w:r w:rsidRPr="00812FD0">
              <w:rPr>
                <w:rFonts w:ascii="Calibri" w:eastAsia="Times New Roman" w:hAnsi="Calibri" w:cs="Calibri"/>
                <w:b/>
                <w:bCs/>
                <w:color w:val="000000"/>
                <w:lang w:eastAsia="nb-NO"/>
              </w:rPr>
              <w:t>90 år og eldre</w:t>
            </w:r>
          </w:p>
        </w:tc>
        <w:tc>
          <w:tcPr>
            <w:tcW w:w="86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115</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114</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115</w:t>
            </w:r>
          </w:p>
        </w:tc>
        <w:tc>
          <w:tcPr>
            <w:tcW w:w="740" w:type="dxa"/>
            <w:tcBorders>
              <w:top w:val="nil"/>
              <w:left w:val="nil"/>
              <w:bottom w:val="single" w:sz="4"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151</w:t>
            </w:r>
          </w:p>
        </w:tc>
        <w:tc>
          <w:tcPr>
            <w:tcW w:w="740" w:type="dxa"/>
            <w:tcBorders>
              <w:top w:val="nil"/>
              <w:left w:val="nil"/>
              <w:bottom w:val="single" w:sz="4" w:space="0" w:color="auto"/>
              <w:right w:val="single" w:sz="8"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200</w:t>
            </w:r>
          </w:p>
        </w:tc>
      </w:tr>
      <w:tr w:rsidR="00325F4B" w:rsidRPr="00812FD0" w:rsidTr="0034218F">
        <w:trPr>
          <w:trHeight w:val="315"/>
        </w:trPr>
        <w:tc>
          <w:tcPr>
            <w:tcW w:w="1560" w:type="dxa"/>
            <w:tcBorders>
              <w:top w:val="nil"/>
              <w:left w:val="single" w:sz="8" w:space="0" w:color="auto"/>
              <w:bottom w:val="single" w:sz="8" w:space="0" w:color="auto"/>
              <w:right w:val="single" w:sz="4" w:space="0" w:color="auto"/>
            </w:tcBorders>
            <w:shd w:val="clear" w:color="auto" w:fill="BDD6EE" w:themeFill="accent1" w:themeFillTint="66"/>
            <w:noWrap/>
            <w:vAlign w:val="bottom"/>
            <w:hideMark/>
          </w:tcPr>
          <w:p w:rsidR="00325F4B" w:rsidRPr="00812FD0" w:rsidRDefault="00325F4B" w:rsidP="0034218F">
            <w:pPr>
              <w:spacing w:after="0"/>
              <w:rPr>
                <w:rFonts w:ascii="Calibri" w:eastAsia="Times New Roman" w:hAnsi="Calibri" w:cs="Calibri"/>
                <w:b/>
                <w:bCs/>
                <w:color w:val="000000"/>
                <w:lang w:eastAsia="nb-NO"/>
              </w:rPr>
            </w:pPr>
            <w:r w:rsidRPr="00812FD0">
              <w:rPr>
                <w:rFonts w:ascii="Calibri" w:eastAsia="Times New Roman" w:hAnsi="Calibri" w:cs="Calibri"/>
                <w:b/>
                <w:bCs/>
                <w:color w:val="000000"/>
                <w:lang w:eastAsia="nb-NO"/>
              </w:rPr>
              <w:t>Totalt</w:t>
            </w:r>
          </w:p>
        </w:tc>
        <w:tc>
          <w:tcPr>
            <w:tcW w:w="860" w:type="dxa"/>
            <w:tcBorders>
              <w:top w:val="nil"/>
              <w:left w:val="nil"/>
              <w:bottom w:val="single" w:sz="8"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9068</w:t>
            </w:r>
          </w:p>
        </w:tc>
        <w:tc>
          <w:tcPr>
            <w:tcW w:w="740" w:type="dxa"/>
            <w:tcBorders>
              <w:top w:val="nil"/>
              <w:left w:val="nil"/>
              <w:bottom w:val="single" w:sz="8"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9074</w:t>
            </w:r>
          </w:p>
        </w:tc>
        <w:tc>
          <w:tcPr>
            <w:tcW w:w="740" w:type="dxa"/>
            <w:tcBorders>
              <w:top w:val="nil"/>
              <w:left w:val="nil"/>
              <w:bottom w:val="single" w:sz="8"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9098</w:t>
            </w:r>
          </w:p>
        </w:tc>
        <w:tc>
          <w:tcPr>
            <w:tcW w:w="740" w:type="dxa"/>
            <w:tcBorders>
              <w:top w:val="nil"/>
              <w:left w:val="nil"/>
              <w:bottom w:val="single" w:sz="8" w:space="0" w:color="auto"/>
              <w:right w:val="single" w:sz="4"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9123</w:t>
            </w:r>
          </w:p>
        </w:tc>
        <w:tc>
          <w:tcPr>
            <w:tcW w:w="740" w:type="dxa"/>
            <w:tcBorders>
              <w:top w:val="nil"/>
              <w:left w:val="nil"/>
              <w:bottom w:val="single" w:sz="8" w:space="0" w:color="auto"/>
              <w:right w:val="single" w:sz="8" w:space="0" w:color="auto"/>
            </w:tcBorders>
            <w:shd w:val="clear" w:color="auto" w:fill="auto"/>
            <w:noWrap/>
            <w:vAlign w:val="bottom"/>
            <w:hideMark/>
          </w:tcPr>
          <w:p w:rsidR="00325F4B" w:rsidRPr="00812FD0" w:rsidRDefault="00325F4B" w:rsidP="0034218F">
            <w:pPr>
              <w:spacing w:after="0"/>
              <w:jc w:val="right"/>
              <w:rPr>
                <w:rFonts w:ascii="Calibri" w:eastAsia="Times New Roman" w:hAnsi="Calibri" w:cs="Calibri"/>
                <w:color w:val="000000"/>
                <w:lang w:eastAsia="nb-NO"/>
              </w:rPr>
            </w:pPr>
            <w:r w:rsidRPr="00812FD0">
              <w:rPr>
                <w:rFonts w:ascii="Calibri" w:eastAsia="Times New Roman" w:hAnsi="Calibri" w:cs="Calibri"/>
                <w:color w:val="000000"/>
                <w:lang w:eastAsia="nb-NO"/>
              </w:rPr>
              <w:t>9143</w:t>
            </w:r>
          </w:p>
        </w:tc>
      </w:tr>
    </w:tbl>
    <w:p w:rsidR="00325F4B" w:rsidRDefault="00325F4B" w:rsidP="004326FD"/>
    <w:p w:rsidR="004326FD" w:rsidRDefault="00E330D0" w:rsidP="004326FD">
      <w:r w:rsidRPr="00812FD0">
        <w:t>På landsbasis er andelen over 80 å</w:t>
      </w:r>
      <w:r>
        <w:t xml:space="preserve">r ca. </w:t>
      </w:r>
      <w:r w:rsidRPr="00812FD0">
        <w:t>4,2 %,</w:t>
      </w:r>
      <w:r>
        <w:t xml:space="preserve"> mens den i Flekkefjord er 5,7. Flekkefjord har gjennom rammeoverføringene fra staten blitt kompensert for at vi har en «gammel» befolkning, men siden d</w:t>
      </w:r>
      <w:r w:rsidR="00325F4B">
        <w:t>en demografiske utviklingen er lik i store deler av landet</w:t>
      </w:r>
      <w:r>
        <w:t xml:space="preserve"> vil vi i årene fremover vil få mindre kompensert via rammeoverføringene fra staten. </w:t>
      </w:r>
    </w:p>
    <w:p w:rsidR="0053619B" w:rsidRDefault="0053619B" w:rsidP="004326FD">
      <w:r>
        <w:t xml:space="preserve">På bakgrunn av demografiske tall er det mulig å framskrive forekomsten av demens for Flekkefjord. </w:t>
      </w:r>
    </w:p>
    <w:p w:rsidR="0053619B" w:rsidRDefault="0053619B" w:rsidP="004326FD">
      <w:r>
        <w:t xml:space="preserve">Nasjonalt kompetansenter for aldring og helse har utviklet et «demenskart» som viser forekomsten av demens i de ulike kommunene i Norge og for landet som helhet. </w:t>
      </w:r>
      <w:r>
        <w:rPr>
          <w:rStyle w:val="Fotnotereferanse"/>
        </w:rPr>
        <w:footnoteReference w:id="2"/>
      </w:r>
    </w:p>
    <w:p w:rsidR="0053619B" w:rsidRPr="0053619B" w:rsidRDefault="0053619B" w:rsidP="0053619B">
      <w:pPr>
        <w:pStyle w:val="NormalWeb"/>
        <w:shd w:val="clear" w:color="auto" w:fill="FFFFFF"/>
        <w:spacing w:before="0" w:beforeAutospacing="0" w:after="300" w:afterAutospacing="0"/>
        <w:rPr>
          <w:rFonts w:asciiTheme="minorHAnsi" w:hAnsiTheme="minorHAnsi" w:cstheme="minorHAnsi"/>
          <w:sz w:val="22"/>
        </w:rPr>
      </w:pPr>
      <w:r w:rsidRPr="0053619B">
        <w:rPr>
          <w:rFonts w:asciiTheme="minorHAnsi" w:hAnsiTheme="minorHAnsi" w:cstheme="minorHAnsi"/>
          <w:sz w:val="22"/>
        </w:rPr>
        <w:t xml:space="preserve">I følge demenskartet vil 2030 vil Flekkefjord ha </w:t>
      </w:r>
      <w:r w:rsidRPr="0053619B">
        <w:rPr>
          <w:rFonts w:asciiTheme="minorHAnsi" w:hAnsiTheme="minorHAnsi" w:cstheme="minorHAnsi"/>
          <w:bCs/>
          <w:sz w:val="22"/>
        </w:rPr>
        <w:t>8686</w:t>
      </w:r>
      <w:r w:rsidRPr="0053619B">
        <w:rPr>
          <w:rFonts w:asciiTheme="minorHAnsi" w:hAnsiTheme="minorHAnsi" w:cstheme="minorHAnsi"/>
          <w:sz w:val="22"/>
        </w:rPr>
        <w:t xml:space="preserve"> innbyggere i 2030, det er 342 færre enn i 2020 – en reduksjon på 3.79 %.</w:t>
      </w:r>
    </w:p>
    <w:p w:rsidR="0053619B" w:rsidRPr="0053619B" w:rsidRDefault="0053619B" w:rsidP="0053619B">
      <w:pPr>
        <w:pStyle w:val="NormalWeb"/>
        <w:shd w:val="clear" w:color="auto" w:fill="FFFFFF"/>
        <w:spacing w:before="0" w:beforeAutospacing="0" w:after="0" w:afterAutospacing="0"/>
        <w:rPr>
          <w:rFonts w:asciiTheme="minorHAnsi" w:hAnsiTheme="minorHAnsi" w:cstheme="minorHAnsi"/>
          <w:sz w:val="22"/>
        </w:rPr>
      </w:pPr>
      <w:r w:rsidRPr="0053619B">
        <w:rPr>
          <w:rFonts w:asciiTheme="minorHAnsi" w:hAnsiTheme="minorHAnsi" w:cstheme="minorHAnsi"/>
          <w:sz w:val="22"/>
        </w:rPr>
        <w:t>286 personer i kommunen vil ha demens. Dette tilsvarer en økning på 61, eller 27.11 % fra 2020 til 2030.</w:t>
      </w:r>
    </w:p>
    <w:p w:rsidR="0053619B" w:rsidRPr="0053619B" w:rsidRDefault="0053619B" w:rsidP="0053619B">
      <w:pPr>
        <w:pStyle w:val="NormalWeb"/>
        <w:shd w:val="clear" w:color="auto" w:fill="FFFFFF"/>
        <w:spacing w:before="0" w:beforeAutospacing="0" w:after="300" w:afterAutospacing="0"/>
        <w:rPr>
          <w:rFonts w:asciiTheme="minorHAnsi" w:hAnsiTheme="minorHAnsi" w:cstheme="minorHAnsi"/>
          <w:sz w:val="22"/>
        </w:rPr>
      </w:pPr>
      <w:r w:rsidRPr="0053619B">
        <w:rPr>
          <w:rFonts w:asciiTheme="minorHAnsi" w:hAnsiTheme="minorHAnsi" w:cstheme="minorHAnsi"/>
          <w:sz w:val="22"/>
        </w:rPr>
        <w:t>Andelen med demens er 2.49 % i 2020 og 3.29 % i 2030. Demensandelen i Flekkefjord øker altså med 32.13 %. Andelen med demens i Norge er 1.88 % i 2020 og 2.48 % i 2030.</w:t>
      </w:r>
      <w:r>
        <w:rPr>
          <w:rFonts w:asciiTheme="minorHAnsi" w:hAnsiTheme="minorHAnsi" w:cstheme="minorHAnsi"/>
          <w:sz w:val="22"/>
        </w:rPr>
        <w:t xml:space="preserve"> I 2040 anslås det at der vil være 375 personer i Flekkefjord med demens (4,39% av befolkningen) Tilsvarende anslås andelen personer med demens i Norge til å bli 3,30% i 2040. Flekkefjord ligger circa 10 år foran landsgjennomsnittet, det vil si de større byene og tettstedene i forhold til å måtte planlegge å ta høyde for utfordringene knyttet til en betydelig økning i andel med demens. </w:t>
      </w:r>
    </w:p>
    <w:tbl>
      <w:tblPr>
        <w:tblW w:w="4800" w:type="dxa"/>
        <w:tblCellMar>
          <w:left w:w="70" w:type="dxa"/>
          <w:right w:w="70" w:type="dxa"/>
        </w:tblCellMar>
        <w:tblLook w:val="04A0" w:firstRow="1" w:lastRow="0" w:firstColumn="1" w:lastColumn="0" w:noHBand="0" w:noVBand="1"/>
      </w:tblPr>
      <w:tblGrid>
        <w:gridCol w:w="1200"/>
        <w:gridCol w:w="1200"/>
        <w:gridCol w:w="1200"/>
        <w:gridCol w:w="1200"/>
      </w:tblGrid>
      <w:tr w:rsidR="0053619B" w:rsidRPr="0053619B" w:rsidTr="0053619B">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53619B" w:rsidRPr="0053619B" w:rsidRDefault="0053619B" w:rsidP="0053619B">
            <w:pPr>
              <w:spacing w:after="0" w:line="240" w:lineRule="auto"/>
              <w:rPr>
                <w:rFonts w:ascii="Calibri" w:eastAsia="Times New Roman" w:hAnsi="Calibri" w:cs="Calibri"/>
                <w:color w:val="000000"/>
                <w:lang w:eastAsia="nb-NO"/>
              </w:rPr>
            </w:pPr>
            <w:r w:rsidRPr="0053619B">
              <w:rPr>
                <w:rFonts w:ascii="Calibri" w:eastAsia="Times New Roman" w:hAnsi="Calibri" w:cs="Calibri"/>
                <w:color w:val="000000"/>
                <w:lang w:eastAsia="nb-NO"/>
              </w:rPr>
              <w:t> </w:t>
            </w:r>
          </w:p>
        </w:tc>
        <w:tc>
          <w:tcPr>
            <w:tcW w:w="1200" w:type="dxa"/>
            <w:tcBorders>
              <w:top w:val="single" w:sz="4" w:space="0" w:color="auto"/>
              <w:left w:val="nil"/>
              <w:bottom w:val="single" w:sz="4" w:space="0" w:color="auto"/>
              <w:right w:val="single" w:sz="4" w:space="0" w:color="auto"/>
            </w:tcBorders>
            <w:shd w:val="clear" w:color="000000" w:fill="2F75B5"/>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2020</w:t>
            </w:r>
          </w:p>
        </w:tc>
        <w:tc>
          <w:tcPr>
            <w:tcW w:w="1200" w:type="dxa"/>
            <w:tcBorders>
              <w:top w:val="single" w:sz="4" w:space="0" w:color="auto"/>
              <w:left w:val="nil"/>
              <w:bottom w:val="single" w:sz="4" w:space="0" w:color="auto"/>
              <w:right w:val="single" w:sz="4" w:space="0" w:color="auto"/>
            </w:tcBorders>
            <w:shd w:val="clear" w:color="000000" w:fill="2F75B5"/>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2030</w:t>
            </w:r>
          </w:p>
        </w:tc>
        <w:tc>
          <w:tcPr>
            <w:tcW w:w="1200" w:type="dxa"/>
            <w:tcBorders>
              <w:top w:val="single" w:sz="4" w:space="0" w:color="auto"/>
              <w:left w:val="nil"/>
              <w:bottom w:val="single" w:sz="4" w:space="0" w:color="auto"/>
              <w:right w:val="single" w:sz="4" w:space="0" w:color="auto"/>
            </w:tcBorders>
            <w:shd w:val="clear" w:color="000000" w:fill="2F75B5"/>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2040</w:t>
            </w:r>
          </w:p>
        </w:tc>
      </w:tr>
      <w:tr w:rsidR="0053619B" w:rsidRPr="0053619B" w:rsidTr="0053619B">
        <w:trPr>
          <w:trHeight w:val="300"/>
        </w:trPr>
        <w:tc>
          <w:tcPr>
            <w:tcW w:w="1200" w:type="dxa"/>
            <w:tcBorders>
              <w:top w:val="nil"/>
              <w:left w:val="single" w:sz="4" w:space="0" w:color="auto"/>
              <w:bottom w:val="single" w:sz="4" w:space="0" w:color="auto"/>
              <w:right w:val="single" w:sz="4" w:space="0" w:color="auto"/>
            </w:tcBorders>
            <w:shd w:val="clear" w:color="000000" w:fill="DDEBF7"/>
            <w:noWrap/>
            <w:vAlign w:val="bottom"/>
            <w:hideMark/>
          </w:tcPr>
          <w:p w:rsidR="0053619B" w:rsidRPr="0053619B" w:rsidRDefault="0053619B" w:rsidP="0053619B">
            <w:pPr>
              <w:spacing w:after="0" w:line="240" w:lineRule="auto"/>
              <w:rPr>
                <w:rFonts w:ascii="Calibri" w:eastAsia="Times New Roman" w:hAnsi="Calibri" w:cs="Calibri"/>
                <w:color w:val="000000"/>
                <w:lang w:eastAsia="nb-NO"/>
              </w:rPr>
            </w:pPr>
            <w:r w:rsidRPr="0053619B">
              <w:rPr>
                <w:rFonts w:ascii="Calibri" w:eastAsia="Times New Roman" w:hAnsi="Calibri" w:cs="Calibri"/>
                <w:color w:val="000000"/>
                <w:lang w:eastAsia="nb-NO"/>
              </w:rPr>
              <w:t>30-64</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4</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4</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3</w:t>
            </w:r>
          </w:p>
        </w:tc>
      </w:tr>
      <w:tr w:rsidR="0053619B" w:rsidRPr="0053619B" w:rsidTr="0053619B">
        <w:trPr>
          <w:trHeight w:val="300"/>
        </w:trPr>
        <w:tc>
          <w:tcPr>
            <w:tcW w:w="1200" w:type="dxa"/>
            <w:tcBorders>
              <w:top w:val="nil"/>
              <w:left w:val="single" w:sz="4" w:space="0" w:color="auto"/>
              <w:bottom w:val="single" w:sz="4" w:space="0" w:color="auto"/>
              <w:right w:val="single" w:sz="4" w:space="0" w:color="auto"/>
            </w:tcBorders>
            <w:shd w:val="clear" w:color="000000" w:fill="DDEBF7"/>
            <w:noWrap/>
            <w:vAlign w:val="bottom"/>
            <w:hideMark/>
          </w:tcPr>
          <w:p w:rsidR="0053619B" w:rsidRPr="0053619B" w:rsidRDefault="0053619B" w:rsidP="0053619B">
            <w:pPr>
              <w:spacing w:after="0" w:line="240" w:lineRule="auto"/>
              <w:rPr>
                <w:rFonts w:ascii="Calibri" w:eastAsia="Times New Roman" w:hAnsi="Calibri" w:cs="Calibri"/>
                <w:color w:val="000000"/>
                <w:lang w:eastAsia="nb-NO"/>
              </w:rPr>
            </w:pPr>
            <w:r w:rsidRPr="0053619B">
              <w:rPr>
                <w:rFonts w:ascii="Calibri" w:eastAsia="Times New Roman" w:hAnsi="Calibri" w:cs="Calibri"/>
                <w:color w:val="000000"/>
                <w:lang w:eastAsia="nb-NO"/>
              </w:rPr>
              <w:t>65-69</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3</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4</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4</w:t>
            </w:r>
          </w:p>
        </w:tc>
      </w:tr>
      <w:tr w:rsidR="0053619B" w:rsidRPr="0053619B" w:rsidTr="0053619B">
        <w:trPr>
          <w:trHeight w:val="300"/>
        </w:trPr>
        <w:tc>
          <w:tcPr>
            <w:tcW w:w="1200" w:type="dxa"/>
            <w:tcBorders>
              <w:top w:val="nil"/>
              <w:left w:val="single" w:sz="4" w:space="0" w:color="auto"/>
              <w:bottom w:val="single" w:sz="4" w:space="0" w:color="auto"/>
              <w:right w:val="single" w:sz="4" w:space="0" w:color="auto"/>
            </w:tcBorders>
            <w:shd w:val="clear" w:color="000000" w:fill="DDEBF7"/>
            <w:noWrap/>
            <w:vAlign w:val="bottom"/>
            <w:hideMark/>
          </w:tcPr>
          <w:p w:rsidR="0053619B" w:rsidRPr="0053619B" w:rsidRDefault="0053619B" w:rsidP="0053619B">
            <w:pPr>
              <w:spacing w:after="0" w:line="240" w:lineRule="auto"/>
              <w:rPr>
                <w:rFonts w:ascii="Calibri" w:eastAsia="Times New Roman" w:hAnsi="Calibri" w:cs="Calibri"/>
                <w:color w:val="000000"/>
                <w:lang w:eastAsia="nb-NO"/>
              </w:rPr>
            </w:pPr>
            <w:r w:rsidRPr="0053619B">
              <w:rPr>
                <w:rFonts w:ascii="Calibri" w:eastAsia="Times New Roman" w:hAnsi="Calibri" w:cs="Calibri"/>
                <w:color w:val="000000"/>
                <w:lang w:eastAsia="nb-NO"/>
              </w:rPr>
              <w:t>70-74</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28</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28</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33</w:t>
            </w:r>
          </w:p>
        </w:tc>
      </w:tr>
      <w:tr w:rsidR="0053619B" w:rsidRPr="0053619B" w:rsidTr="0053619B">
        <w:trPr>
          <w:trHeight w:val="300"/>
        </w:trPr>
        <w:tc>
          <w:tcPr>
            <w:tcW w:w="1200" w:type="dxa"/>
            <w:tcBorders>
              <w:top w:val="nil"/>
              <w:left w:val="single" w:sz="4" w:space="0" w:color="auto"/>
              <w:bottom w:val="single" w:sz="4" w:space="0" w:color="auto"/>
              <w:right w:val="single" w:sz="4" w:space="0" w:color="auto"/>
            </w:tcBorders>
            <w:shd w:val="clear" w:color="000000" w:fill="DDEBF7"/>
            <w:noWrap/>
            <w:vAlign w:val="bottom"/>
            <w:hideMark/>
          </w:tcPr>
          <w:p w:rsidR="0053619B" w:rsidRPr="0053619B" w:rsidRDefault="0053619B" w:rsidP="0053619B">
            <w:pPr>
              <w:spacing w:after="0" w:line="240" w:lineRule="auto"/>
              <w:rPr>
                <w:rFonts w:ascii="Calibri" w:eastAsia="Times New Roman" w:hAnsi="Calibri" w:cs="Calibri"/>
                <w:color w:val="000000"/>
                <w:lang w:eastAsia="nb-NO"/>
              </w:rPr>
            </w:pPr>
            <w:r w:rsidRPr="0053619B">
              <w:rPr>
                <w:rFonts w:ascii="Calibri" w:eastAsia="Times New Roman" w:hAnsi="Calibri" w:cs="Calibri"/>
                <w:color w:val="000000"/>
                <w:lang w:eastAsia="nb-NO"/>
              </w:rPr>
              <w:t>75-79</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35</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42</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49</w:t>
            </w:r>
          </w:p>
        </w:tc>
      </w:tr>
      <w:tr w:rsidR="0053619B" w:rsidRPr="0053619B" w:rsidTr="0053619B">
        <w:trPr>
          <w:trHeight w:val="300"/>
        </w:trPr>
        <w:tc>
          <w:tcPr>
            <w:tcW w:w="1200" w:type="dxa"/>
            <w:tcBorders>
              <w:top w:val="nil"/>
              <w:left w:val="single" w:sz="4" w:space="0" w:color="auto"/>
              <w:bottom w:val="single" w:sz="4" w:space="0" w:color="auto"/>
              <w:right w:val="single" w:sz="4" w:space="0" w:color="auto"/>
            </w:tcBorders>
            <w:shd w:val="clear" w:color="000000" w:fill="DDEBF7"/>
            <w:noWrap/>
            <w:vAlign w:val="bottom"/>
            <w:hideMark/>
          </w:tcPr>
          <w:p w:rsidR="0053619B" w:rsidRPr="0053619B" w:rsidRDefault="0053619B" w:rsidP="0053619B">
            <w:pPr>
              <w:spacing w:after="0" w:line="240" w:lineRule="auto"/>
              <w:rPr>
                <w:rFonts w:ascii="Calibri" w:eastAsia="Times New Roman" w:hAnsi="Calibri" w:cs="Calibri"/>
                <w:color w:val="000000"/>
                <w:lang w:eastAsia="nb-NO"/>
              </w:rPr>
            </w:pPr>
            <w:r w:rsidRPr="0053619B">
              <w:rPr>
                <w:rFonts w:ascii="Calibri" w:eastAsia="Times New Roman" w:hAnsi="Calibri" w:cs="Calibri"/>
                <w:color w:val="000000"/>
                <w:lang w:eastAsia="nb-NO"/>
              </w:rPr>
              <w:t>80-84</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42</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70</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76</w:t>
            </w:r>
          </w:p>
        </w:tc>
      </w:tr>
      <w:tr w:rsidR="0053619B" w:rsidRPr="0053619B" w:rsidTr="0053619B">
        <w:trPr>
          <w:trHeight w:val="300"/>
        </w:trPr>
        <w:tc>
          <w:tcPr>
            <w:tcW w:w="1200" w:type="dxa"/>
            <w:tcBorders>
              <w:top w:val="nil"/>
              <w:left w:val="single" w:sz="4" w:space="0" w:color="auto"/>
              <w:bottom w:val="single" w:sz="4" w:space="0" w:color="auto"/>
              <w:right w:val="single" w:sz="4" w:space="0" w:color="auto"/>
            </w:tcBorders>
            <w:shd w:val="clear" w:color="000000" w:fill="DDEBF7"/>
            <w:noWrap/>
            <w:vAlign w:val="bottom"/>
            <w:hideMark/>
          </w:tcPr>
          <w:p w:rsidR="0053619B" w:rsidRPr="0053619B" w:rsidRDefault="0053619B" w:rsidP="0053619B">
            <w:pPr>
              <w:spacing w:after="0" w:line="240" w:lineRule="auto"/>
              <w:rPr>
                <w:rFonts w:ascii="Calibri" w:eastAsia="Times New Roman" w:hAnsi="Calibri" w:cs="Calibri"/>
                <w:color w:val="000000"/>
                <w:lang w:eastAsia="nb-NO"/>
              </w:rPr>
            </w:pPr>
            <w:r w:rsidRPr="0053619B">
              <w:rPr>
                <w:rFonts w:ascii="Calibri" w:eastAsia="Times New Roman" w:hAnsi="Calibri" w:cs="Calibri"/>
                <w:color w:val="000000"/>
                <w:lang w:eastAsia="nb-NO"/>
              </w:rPr>
              <w:t>85-89</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56</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78</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100</w:t>
            </w:r>
          </w:p>
        </w:tc>
      </w:tr>
      <w:tr w:rsidR="0053619B" w:rsidRPr="0053619B" w:rsidTr="0053619B">
        <w:trPr>
          <w:trHeight w:val="300"/>
        </w:trPr>
        <w:tc>
          <w:tcPr>
            <w:tcW w:w="1200" w:type="dxa"/>
            <w:tcBorders>
              <w:top w:val="nil"/>
              <w:left w:val="single" w:sz="4" w:space="0" w:color="auto"/>
              <w:bottom w:val="single" w:sz="4" w:space="0" w:color="auto"/>
              <w:right w:val="single" w:sz="4" w:space="0" w:color="auto"/>
            </w:tcBorders>
            <w:shd w:val="clear" w:color="000000" w:fill="DDEBF7"/>
            <w:noWrap/>
            <w:vAlign w:val="bottom"/>
            <w:hideMark/>
          </w:tcPr>
          <w:p w:rsidR="0053619B" w:rsidRPr="0053619B" w:rsidRDefault="0053619B" w:rsidP="0053619B">
            <w:pPr>
              <w:spacing w:after="0" w:line="240" w:lineRule="auto"/>
              <w:rPr>
                <w:rFonts w:ascii="Calibri" w:eastAsia="Times New Roman" w:hAnsi="Calibri" w:cs="Calibri"/>
                <w:color w:val="000000"/>
                <w:lang w:eastAsia="nb-NO"/>
              </w:rPr>
            </w:pPr>
            <w:r w:rsidRPr="0053619B">
              <w:rPr>
                <w:rFonts w:ascii="Calibri" w:eastAsia="Times New Roman" w:hAnsi="Calibri" w:cs="Calibri"/>
                <w:color w:val="000000"/>
                <w:lang w:eastAsia="nb-NO"/>
              </w:rPr>
              <w:t>90+</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57</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60</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110</w:t>
            </w:r>
          </w:p>
        </w:tc>
      </w:tr>
      <w:tr w:rsidR="0053619B" w:rsidRPr="0053619B" w:rsidTr="0053619B">
        <w:trPr>
          <w:trHeight w:val="300"/>
        </w:trPr>
        <w:tc>
          <w:tcPr>
            <w:tcW w:w="1200" w:type="dxa"/>
            <w:tcBorders>
              <w:top w:val="nil"/>
              <w:left w:val="single" w:sz="4" w:space="0" w:color="auto"/>
              <w:bottom w:val="single" w:sz="4" w:space="0" w:color="auto"/>
              <w:right w:val="single" w:sz="4" w:space="0" w:color="auto"/>
            </w:tcBorders>
            <w:shd w:val="clear" w:color="000000" w:fill="DDEBF7"/>
            <w:noWrap/>
            <w:vAlign w:val="bottom"/>
            <w:hideMark/>
          </w:tcPr>
          <w:p w:rsidR="0053619B" w:rsidRPr="0053619B" w:rsidRDefault="0053619B" w:rsidP="0053619B">
            <w:pPr>
              <w:spacing w:after="0" w:line="240" w:lineRule="auto"/>
              <w:rPr>
                <w:rFonts w:ascii="Calibri" w:eastAsia="Times New Roman" w:hAnsi="Calibri" w:cs="Calibri"/>
                <w:color w:val="000000"/>
                <w:lang w:eastAsia="nb-NO"/>
              </w:rPr>
            </w:pPr>
            <w:r w:rsidRPr="0053619B">
              <w:rPr>
                <w:rFonts w:ascii="Calibri" w:eastAsia="Times New Roman" w:hAnsi="Calibri" w:cs="Calibri"/>
                <w:color w:val="000000"/>
                <w:lang w:eastAsia="nb-NO"/>
              </w:rPr>
              <w:t>Totalt</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225</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286</w:t>
            </w:r>
          </w:p>
        </w:tc>
        <w:tc>
          <w:tcPr>
            <w:tcW w:w="1200" w:type="dxa"/>
            <w:tcBorders>
              <w:top w:val="nil"/>
              <w:left w:val="nil"/>
              <w:bottom w:val="single" w:sz="4" w:space="0" w:color="auto"/>
              <w:right w:val="single" w:sz="4" w:space="0" w:color="auto"/>
            </w:tcBorders>
            <w:shd w:val="clear" w:color="auto" w:fill="auto"/>
            <w:noWrap/>
            <w:vAlign w:val="bottom"/>
            <w:hideMark/>
          </w:tcPr>
          <w:p w:rsidR="0053619B" w:rsidRPr="0053619B" w:rsidRDefault="0053619B" w:rsidP="0053619B">
            <w:pPr>
              <w:spacing w:after="0" w:line="240" w:lineRule="auto"/>
              <w:jc w:val="right"/>
              <w:rPr>
                <w:rFonts w:ascii="Calibri" w:eastAsia="Times New Roman" w:hAnsi="Calibri" w:cs="Calibri"/>
                <w:color w:val="000000"/>
                <w:lang w:eastAsia="nb-NO"/>
              </w:rPr>
            </w:pPr>
            <w:r w:rsidRPr="0053619B">
              <w:rPr>
                <w:rFonts w:ascii="Calibri" w:eastAsia="Times New Roman" w:hAnsi="Calibri" w:cs="Calibri"/>
                <w:color w:val="000000"/>
                <w:lang w:eastAsia="nb-NO"/>
              </w:rPr>
              <w:t>375</w:t>
            </w:r>
          </w:p>
        </w:tc>
      </w:tr>
    </w:tbl>
    <w:p w:rsidR="0053619B" w:rsidRDefault="0053619B" w:rsidP="004326FD"/>
    <w:p w:rsidR="00E330D0" w:rsidRDefault="00E330D0" w:rsidP="00E330D0">
      <w:r>
        <w:t>I en rapport fra Telemarksforskning</w:t>
      </w:r>
      <w:r w:rsidR="00E63A2B">
        <w:rPr>
          <w:rStyle w:val="Fotnotereferanse"/>
        </w:rPr>
        <w:footnoteReference w:id="3"/>
      </w:r>
      <w:r>
        <w:t xml:space="preserve"> er utgiftsbehovet for Flekkefjord fra 2019 til 2040 oppsummert.</w:t>
      </w:r>
    </w:p>
    <w:p w:rsidR="004326FD" w:rsidRDefault="004326FD" w:rsidP="004326FD"/>
    <w:p w:rsidR="004326FD" w:rsidRDefault="004326FD" w:rsidP="004326FD"/>
    <w:p w:rsidR="004326FD" w:rsidRDefault="004326FD" w:rsidP="004326FD"/>
    <w:p w:rsidR="004326FD" w:rsidRPr="008D0808" w:rsidRDefault="004326FD" w:rsidP="004326FD">
      <w:r w:rsidRPr="008D0808">
        <w:rPr>
          <w:noProof/>
          <w:lang w:eastAsia="nb-NO"/>
        </w:rPr>
        <w:drawing>
          <wp:inline distT="0" distB="0" distL="0" distR="0" wp14:anchorId="0B493311" wp14:editId="096BC5E0">
            <wp:extent cx="5677232" cy="3100705"/>
            <wp:effectExtent l="0" t="0" r="0" b="4445"/>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326FD" w:rsidRDefault="004326FD" w:rsidP="004326FD">
      <w:pPr>
        <w:pStyle w:val="Overskrift2"/>
      </w:pPr>
      <w:r>
        <w:rPr>
          <w:noProof/>
          <w:lang w:eastAsia="nb-NO"/>
        </w:rPr>
        <w:drawing>
          <wp:inline distT="0" distB="0" distL="0" distR="0" wp14:anchorId="28B6747F" wp14:editId="7A9FE5E7">
            <wp:extent cx="6487200" cy="14616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7200" cy="1461600"/>
                    </a:xfrm>
                    <a:prstGeom prst="rect">
                      <a:avLst/>
                    </a:prstGeom>
                    <a:noFill/>
                  </pic:spPr>
                </pic:pic>
              </a:graphicData>
            </a:graphic>
          </wp:inline>
        </w:drawing>
      </w:r>
    </w:p>
    <w:p w:rsidR="004326FD" w:rsidRDefault="006D3DE0" w:rsidP="006D3DE0">
      <w:r>
        <w:t xml:space="preserve">Det er lite som tilsier at de statlige rammeoverføringene vil følge behovsveksten i sektoren. Sagt med andre ord så vil helse og omsorgsplan 2030 være en veldig viktig plan, det er i denne planperioden vi sammen med innbyggerne må finne nye måter å gi tjenester på og nye måter å tilrettelegge for at de som har mulighet til det mobiliserer ressurser og nettverk både med tanke på å ta vare på egen helse og planlegge for egen alderdom. </w:t>
      </w:r>
    </w:p>
    <w:p w:rsidR="004326FD" w:rsidRPr="00606886" w:rsidRDefault="00070252" w:rsidP="004326FD">
      <w:pPr>
        <w:pStyle w:val="Overskrift2"/>
      </w:pPr>
      <w:r>
        <w:t>4</w:t>
      </w:r>
      <w:r w:rsidR="004326FD">
        <w:t xml:space="preserve">.2. </w:t>
      </w:r>
      <w:r w:rsidR="004326FD" w:rsidRPr="00AE6E65">
        <w:t xml:space="preserve">Vekst i forventninger, oppgaver og resurskrevende tjenester </w:t>
      </w:r>
    </w:p>
    <w:p w:rsidR="004D02BB" w:rsidRDefault="004326FD" w:rsidP="00ED5998">
      <w:pPr>
        <w:jc w:val="both"/>
      </w:pPr>
      <w:r w:rsidRPr="00AE6E65">
        <w:t xml:space="preserve">Gjennom sitt ønske om å skape en best mulig helse og omsorgstjeneste oppfordrer og/eller pålegger staten kommunene til levere stadig bedre og flere tjenester. Kvalitetsforskrifter, retningslinjer og veiledere setter standarder som det er krevende for kommunen å etterleve fullt ut. Pårørende og brukere blir stadig mer bevisst på </w:t>
      </w:r>
      <w:r w:rsidR="004D02BB">
        <w:t xml:space="preserve">sine </w:t>
      </w:r>
      <w:r w:rsidRPr="00AE6E65">
        <w:t xml:space="preserve">rettigheter, og forventingene i befolkningen øker. </w:t>
      </w:r>
      <w:r w:rsidR="004D02BB">
        <w:t>På Helse og omsorgsdepartementets hjemmeside står det:</w:t>
      </w:r>
    </w:p>
    <w:p w:rsidR="004D02BB" w:rsidRPr="00ED5998" w:rsidRDefault="004D02BB" w:rsidP="00ED5998">
      <w:pPr>
        <w:jc w:val="both"/>
        <w:rPr>
          <w:i/>
        </w:rPr>
      </w:pPr>
      <w:r w:rsidRPr="00ED5998">
        <w:rPr>
          <w:i/>
        </w:rPr>
        <w:t>«Kommunene har ansvar for å sørge for gode og forsvarlige helse- og sosialtjenester til alle som trenger det, uavhengig av alder eller diagnose. Staten har ansvar for å sikre like rammevilkår gjennom regelverk og økonomiske rammer. Staten har også ansvar for å føre tilsyn og kontroll.»</w:t>
      </w:r>
      <w:r w:rsidRPr="00ED5998">
        <w:rPr>
          <w:rStyle w:val="Fotnotereferanse"/>
          <w:i/>
        </w:rPr>
        <w:footnoteReference w:id="4"/>
      </w:r>
    </w:p>
    <w:p w:rsidR="004D02BB" w:rsidRDefault="000F7711" w:rsidP="00ED5998">
      <w:pPr>
        <w:jc w:val="both"/>
      </w:pPr>
      <w:r>
        <w:t>Som innbyggere møter vi</w:t>
      </w:r>
      <w:r w:rsidR="004326FD" w:rsidRPr="00AE6E65">
        <w:t xml:space="preserve"> helsetjenesten med «en bestilling» om tjenester, noe som er krevende å håndtere både ressursmessig, men også ut ifra hensynet til rettferdig fordeling av ressurser. </w:t>
      </w:r>
      <w:r w:rsidR="004D02BB">
        <w:t>Desto knappere ressurser, desto større blir utfordringen å finne den riktige prioritering – den prioritering som gir mest helse, pleie, omsorg, mestring og trivsel for hver krone</w:t>
      </w:r>
      <w:r w:rsidR="001C43A0">
        <w:t>.</w:t>
      </w:r>
    </w:p>
    <w:p w:rsidR="00332B3C" w:rsidRDefault="00332B3C" w:rsidP="00ED5998">
      <w:pPr>
        <w:jc w:val="both"/>
      </w:pPr>
      <w:r>
        <w:t xml:space="preserve">Overbehandling er en tematikk som det i de siste årene har blitt satt stadig mer fokus på. </w:t>
      </w:r>
      <w:r w:rsidR="008E0F69">
        <w:t xml:space="preserve">Den norske legeforeningen har sammen med </w:t>
      </w:r>
      <w:r w:rsidR="008E0F69" w:rsidRPr="008E0F69">
        <w:t>Den norske tannlegeforenin</w:t>
      </w:r>
      <w:r w:rsidR="008E0F69">
        <w:t xml:space="preserve">g, Norsk pasientforening, Norsk </w:t>
      </w:r>
      <w:r w:rsidR="008E0F69" w:rsidRPr="008E0F69">
        <w:t>kiropraktorforening, Norsk fysioterapeutforbund, Norges optikerforbund, Jordmorforbundet NSF og Norges farmaceutiske forening</w:t>
      </w:r>
      <w:r w:rsidR="008E0F69">
        <w:t xml:space="preserve"> startet kampanjen «Gjøre kloke valg» </w:t>
      </w:r>
      <w:r w:rsidR="008E0F69" w:rsidRPr="008E0F69">
        <w:t>Mange undersøkelser og behandlinger er ikke bare unødvendige, men kan også være skadelige fo</w:t>
      </w:r>
      <w:r w:rsidR="008E0F69">
        <w:t>r pasientene, samtidig er det enkelte pasienter som ikke får god nok utredning og behandling. Omfanget av overbehandling er større enn omfanget av under</w:t>
      </w:r>
      <w:r w:rsidR="0015155D">
        <w:t xml:space="preserve"> </w:t>
      </w:r>
      <w:r w:rsidR="008E0F69">
        <w:t xml:space="preserve">behandling. Kampanjen har som mål </w:t>
      </w:r>
      <w:r w:rsidR="00ED5998">
        <w:t xml:space="preserve">å redusere utredning og behandling som pasienten har liten eller ingen effekt av og dermed skape bedre og tryggere helsetjenester. </w:t>
      </w:r>
    </w:p>
    <w:p w:rsidR="004326FD" w:rsidRDefault="004326FD" w:rsidP="00ED5998">
      <w:pPr>
        <w:jc w:val="both"/>
      </w:pPr>
      <w:r>
        <w:t>B</w:t>
      </w:r>
      <w:r w:rsidRPr="00AE6E65">
        <w:t xml:space="preserve">åde antall og kompleksiteten i oppgaver øker, uten at dette kompenseres for i form av økte ressurser. Medisinsk utvikling fører til at flere blir født og vokser opp med alvorlige funksjonsnedsettelser, samtidig som flere overlever alvorlig sykdom og får behov for omfattende hjelp. Dette er ofte behov som oppstår plutselig, og som det ikke er mulig å planlegge for. </w:t>
      </w:r>
    </w:p>
    <w:p w:rsidR="00AA3363" w:rsidRDefault="004326FD" w:rsidP="00ED5998">
      <w:pPr>
        <w:jc w:val="both"/>
      </w:pPr>
      <w:r w:rsidRPr="00AE6E65">
        <w:t>Vi har sett en utvikling hvor ressurskrevende tjenester til unge brukere krever stadig mer innsats og prioritet. Det samme gjelder omfattende og komplekse tjenester innenfor somatisk rehabilitering, habiliteringstjenester og tjenester til innbyggere med alvorlige psykiske lidelser, rusmiddelavhengighet og atferdsproblematikk. Stort press på tjenestene fører til at tjenestene ikke klarer å prioritere forebyggende arbeid i så stor grad som ønskelig</w:t>
      </w:r>
    </w:p>
    <w:p w:rsidR="00AC641A" w:rsidRPr="00AE6E65" w:rsidRDefault="00AC641A" w:rsidP="00E330D0">
      <w:r>
        <w:t xml:space="preserve">Med andre ord er det viktig at vi gjennom helse- og omsorgsplan utforsker muligheter og løsninger som </w:t>
      </w:r>
      <w:r w:rsidR="004D02BB">
        <w:t xml:space="preserve">sikrer at </w:t>
      </w:r>
      <w:r w:rsidR="00931C2D">
        <w:t xml:space="preserve">de som </w:t>
      </w:r>
      <w:r>
        <w:t>har store behov og der</w:t>
      </w:r>
      <w:r w:rsidR="00931C2D">
        <w:t>es familier kam</w:t>
      </w:r>
      <w:r>
        <w:t xml:space="preserve"> leve selvstendige, gode og trygge liv, samtidig som </w:t>
      </w:r>
      <w:r w:rsidR="004D02BB">
        <w:t xml:space="preserve">vi ivaretar helheten og prioritere riktigst mulig. Vi må gjøre mer, eller nok av det som virker og mindre av det som ikke virker. </w:t>
      </w:r>
    </w:p>
    <w:p w:rsidR="004326FD" w:rsidRPr="00AE6E65" w:rsidRDefault="000F7711" w:rsidP="004326FD">
      <w:pPr>
        <w:pStyle w:val="Overskrift2"/>
      </w:pPr>
      <w:r>
        <w:t>4</w:t>
      </w:r>
      <w:r w:rsidR="004326FD">
        <w:t xml:space="preserve">.3 </w:t>
      </w:r>
      <w:r w:rsidR="004326FD" w:rsidRPr="00AE6E65">
        <w:t>F</w:t>
      </w:r>
      <w:r w:rsidR="004326FD">
        <w:t>remvekst av ikke smittsomme sykdommer – klarer vi å f</w:t>
      </w:r>
      <w:r w:rsidR="004326FD" w:rsidRPr="00AE6E65">
        <w:t>orebygge fremfor å reparere</w:t>
      </w:r>
      <w:r w:rsidR="004326FD">
        <w:t xml:space="preserve"> </w:t>
      </w:r>
    </w:p>
    <w:p w:rsidR="004326FD" w:rsidRPr="00AE6E65" w:rsidRDefault="004326FD" w:rsidP="004D02BB">
      <w:pPr>
        <w:jc w:val="both"/>
      </w:pPr>
      <w:r w:rsidRPr="00AE6E65">
        <w:t>Kommunen står ovenfor store ressurs- og prioriteringsutfordringer knyttet til å sikre helsefremmende og forebyggende arbeid versus å ivareta tyngre behandlingsoppgaver og per</w:t>
      </w:r>
      <w:r w:rsidR="004D02BB">
        <w:t>sonellintensive helsetjenester.</w:t>
      </w:r>
    </w:p>
    <w:p w:rsidR="004326FD" w:rsidRDefault="004326FD" w:rsidP="004D02BB">
      <w:pPr>
        <w:jc w:val="both"/>
      </w:pPr>
      <w:r w:rsidRPr="00AE6E65">
        <w:t xml:space="preserve">Omtrent 60 % av dødsfallene i Norge skyldes livsstilsykdommer som kunne vært forebygget. Overspising, manglende fysisk aktivitet, tobakksrøyking, overdrevet alkoholinntak og stress er hovedårsaker til livsstilsykdommer som koronar hjertesykdom, hjerneslag, høyt blodtrykk, visse typer kreft, type 2-diabetes, KOLS, benskjørhet, depresjon, medikamentmisbruk, overvekt og artrose. </w:t>
      </w:r>
    </w:p>
    <w:p w:rsidR="00653A02" w:rsidRDefault="00653A02" w:rsidP="00653A02">
      <w:r w:rsidRPr="00653A02">
        <w:t xml:space="preserve">De viktigste tiltakene er </w:t>
      </w:r>
      <w:r>
        <w:t xml:space="preserve">for å forebygge livsstilsykdommer er å </w:t>
      </w:r>
      <w:r w:rsidRPr="00653A02">
        <w:t>spise mindre og sunnere mat, vi må bli mer fysisk aktive, slutte å røyke, ha et moderat alkoholforbruk. Vi må også begrense forurensningen og bedre miljøforholdene i samfunnet, på arbeidsplassene og i hjemmet.</w:t>
      </w:r>
      <w:r>
        <w:br/>
      </w:r>
      <w:r>
        <w:br/>
        <w:t>Forskning viser at et høyt inntak av frukt, bær og grønnsaker, grove kornprodukter og fisk kan forebygge en rekke sykdommer som type 2 diabetes, hjerte- og karsykdommer, kreft og osteoporose.</w:t>
      </w:r>
    </w:p>
    <w:p w:rsidR="00ED5998" w:rsidRDefault="00653A02" w:rsidP="00653A02">
      <w:r>
        <w:t>Kanskje er økt fysisk aktivitet det aller viktigste tiltaket mot livsstilssykdommer. Den moderne sivilisasjon har ført til at dagens mennesker bruker kroppen vesentlig mye mindre enn før. Vi er blitt passiviserte og inaktive. Regelmessig mosjon og bruk av kroppen 30-60 minutter per dag styrker kroppen og forbruker kalorier. På den måten begrenses risikoen for overvekt, diabetes, hjertekarsykdommer, benskjørhet.</w:t>
      </w:r>
      <w:r>
        <w:rPr>
          <w:rStyle w:val="Fotnotereferanse"/>
        </w:rPr>
        <w:footnoteReference w:id="5"/>
      </w:r>
    </w:p>
    <w:p w:rsidR="00653A02" w:rsidRDefault="00653A02" w:rsidP="00653A02">
      <w:r>
        <w:t>Den viktigste ressursen for å lykkes er innbyggerne selv. Vi må selv ta de riktige valgene for egen helse. Gjennom arbeidet med helse</w:t>
      </w:r>
      <w:r w:rsidR="00931C2D">
        <w:t>-</w:t>
      </w:r>
      <w:r>
        <w:t xml:space="preserve"> og omsorgsplan vil det være viktig å kartlegge og finne gode løsninger på hvordan vi som kommune, som samfunn – kan legge til rette for fysisk aktivitet og gode lærings- arbeids- og utemiljø. Hvordan vi kan veilede innbyggerne til å spise sunnere, </w:t>
      </w:r>
      <w:r w:rsidR="00931C2D">
        <w:t xml:space="preserve">bevege seg mer, </w:t>
      </w:r>
      <w:r>
        <w:t xml:space="preserve">stumpe røyken og moderere alkoholforbruket. </w:t>
      </w:r>
    </w:p>
    <w:p w:rsidR="00666A15" w:rsidRDefault="000F7711" w:rsidP="00246908">
      <w:pPr>
        <w:pStyle w:val="Overskrift2"/>
      </w:pPr>
      <w:r>
        <w:t>4.4</w:t>
      </w:r>
      <w:r w:rsidR="004326FD">
        <w:t xml:space="preserve"> </w:t>
      </w:r>
      <w:r w:rsidR="004326FD" w:rsidRPr="008A7C51">
        <w:t>Utenforskap</w:t>
      </w:r>
      <w:r w:rsidR="00DE795C">
        <w:t xml:space="preserve"> og ensomhet</w:t>
      </w:r>
    </w:p>
    <w:p w:rsidR="00246908" w:rsidRDefault="004326FD" w:rsidP="00666A15">
      <w:pPr>
        <w:jc w:val="both"/>
      </w:pPr>
      <w:r w:rsidRPr="00AE6E65">
        <w:t xml:space="preserve">Utenforskap betegner mennesker eller grupper som står på utsiden av fellesskapet. Både eldre, ungdom, innvandrere og personer med kroniske lidelser og/eller nedsatt funksjonsnivå er utsatt for å oppleve utenforskap. Dette er grupper som har større risiko for å ikke ha, eller kun ha en begrenset tilhørighet til utdanning eller arbeid. </w:t>
      </w:r>
    </w:p>
    <w:p w:rsidR="004326FD" w:rsidRDefault="004326FD" w:rsidP="00666A15">
      <w:pPr>
        <w:jc w:val="both"/>
      </w:pPr>
      <w:r w:rsidRPr="00AE6E65">
        <w:t>Utdanning og arbeid er gjerne arenaer hvor man treffer andre mennesker og knytter sin identitet mot. En sterk tilhørighet blant familie og/eller venner vil kunne veie opp for svak tilknytning til arbeid eller utdanning. Opplevelse av utenforskap kan brukes som en motsats til opplevelse av fellesskap. Utenforskap har alvorlige økonomiske og sosiale konsekvenser – både for samfunnet og de menneskene det gjelder. </w:t>
      </w:r>
      <w:r>
        <w:t>Disse tre utfordringene forsterkes av den demografiske utviklingen som gir økt pleie- og omsorgsbehov ved at andelen eldre øker kraftig, parallelt med stadig mer krevende rekrutteringsutfordringer som følge av andelen som er i arbeidsføralder reduseres</w:t>
      </w:r>
    </w:p>
    <w:p w:rsidR="004326FD" w:rsidRDefault="00246908" w:rsidP="004326FD">
      <w:pPr>
        <w:jc w:val="both"/>
      </w:pPr>
      <w:r>
        <w:t xml:space="preserve">Gjennom helse- og omsorgsplan må vi skape arenaer for fellesskap og deltakelse. Den enkelte som av ulike årsaker opplever å stå på utsiden må gjennom en rekke kommunale og private initiativ trygges på at man er verdifull og en ressurs for andre, en ressurs for fellesskapet. </w:t>
      </w:r>
    </w:p>
    <w:p w:rsidR="004326FD" w:rsidRDefault="004326FD" w:rsidP="004326FD">
      <w:pPr>
        <w:jc w:val="both"/>
      </w:pPr>
    </w:p>
    <w:p w:rsidR="004326FD" w:rsidRDefault="000F7711" w:rsidP="004326FD">
      <w:pPr>
        <w:pStyle w:val="Overskrift2"/>
      </w:pPr>
      <w:r>
        <w:t>4.5</w:t>
      </w:r>
      <w:r w:rsidR="004326FD">
        <w:t xml:space="preserve"> Innbyggerne opplever tjenestene som fragmenterte</w:t>
      </w:r>
    </w:p>
    <w:p w:rsidR="00D64D1A" w:rsidRDefault="00053969" w:rsidP="00D64D1A">
      <w:pPr>
        <w:jc w:val="both"/>
      </w:pPr>
      <w:r>
        <w:br/>
      </w:r>
      <w:r w:rsidR="00D64D1A">
        <w:t>I stortingsmelding</w:t>
      </w:r>
      <w:r w:rsidR="00D64D1A" w:rsidRPr="00D64D1A">
        <w:t xml:space="preserve"> </w:t>
      </w:r>
      <w:r w:rsidR="00D64D1A">
        <w:t xml:space="preserve">nr. 47 (2008-2009) Samhandlingsreformen— Rett behandling – på rett sted – til rett tid, står det blant annet at </w:t>
      </w:r>
      <w:r w:rsidR="00D64D1A" w:rsidRPr="00053969">
        <w:rPr>
          <w:i/>
        </w:rPr>
        <w:t>m</w:t>
      </w:r>
      <w:r w:rsidR="00246908" w:rsidRPr="00053969">
        <w:rPr>
          <w:i/>
        </w:rPr>
        <w:t>ange pasienter og brukere i helse- og omsorgstjenesten har behov for koordinerte tjenester i den forstand at tjenestene leveres fra ulike tjenestesteder og ofte også over en kortere eller lengre tidsperiode. Det er i dag få systemer som er rettet inn mot helheten i de tjenester som skal svare på pasientenes behov for koordinerte tjenester. Derimot har vi mange systemer som er rettet inn mot de ulike deltjenestene, herunder oppdelinger i ulike organisatoriske enheter, separate rettighets-, finansierings- og IKT-systemer. I tillegg er det slik at det er ulik forståelse av hva som er målet for tjenesten.</w:t>
      </w:r>
      <w:r w:rsidR="00D64D1A">
        <w:rPr>
          <w:rStyle w:val="Fotnotereferanse"/>
        </w:rPr>
        <w:footnoteReference w:id="6"/>
      </w:r>
    </w:p>
    <w:p w:rsidR="00D64D1A" w:rsidRDefault="00053969" w:rsidP="00D64D1A">
      <w:pPr>
        <w:jc w:val="both"/>
      </w:pPr>
      <w:r>
        <w:t xml:space="preserve">Som primærhelsemeldingen, som kom 6 år senere påpeker er tjenestene fortatt preget av siloorganisering og mangelfull helhet og samarbeid.  Vi har ikke klart å få til et godt nok tverrfaglig samarbeid på tvers av avdelinger, sektorer og nivå. Fastlegeordningen som i mange tilfeller har en veldig viktig rolle i samarbeid og samordning er i krise og det er langt frem mot «En innbygger, en journal». </w:t>
      </w:r>
    </w:p>
    <w:p w:rsidR="00D64D1A" w:rsidRDefault="00053969" w:rsidP="00D64D1A">
      <w:pPr>
        <w:jc w:val="both"/>
      </w:pPr>
      <w:r>
        <w:t xml:space="preserve">Som en liten mellomstor kommune med lokalsykehus og gode veletablerte arenaer for samarbeid mellom kommuner og sykehus, har Flekkefjord gode forutsetninger for å kunne gi helhetlige og  koordinerte tjenester. </w:t>
      </w:r>
      <w:r w:rsidR="00EB4318">
        <w:t xml:space="preserve">Det vil kreve mot og vilje både fra politisk og administrativ ledelse og fagpersoner, men er langt fra umulig. </w:t>
      </w:r>
    </w:p>
    <w:p w:rsidR="004326FD" w:rsidRDefault="000F7711" w:rsidP="004326FD">
      <w:pPr>
        <w:pStyle w:val="Overskrift2"/>
      </w:pPr>
      <w:r>
        <w:t>4.6</w:t>
      </w:r>
      <w:r w:rsidR="007053C9">
        <w:t xml:space="preserve"> Beredskapsutfordringer og k</w:t>
      </w:r>
      <w:r w:rsidR="004326FD">
        <w:t>lima</w:t>
      </w:r>
      <w:r w:rsidR="007053C9">
        <w:t>endringer</w:t>
      </w:r>
    </w:p>
    <w:p w:rsidR="007053C9" w:rsidRPr="007053C9" w:rsidRDefault="007053C9" w:rsidP="007053C9">
      <w:r>
        <w:t>Direktoratet for samfunnssikkerhet og beredskap har gjort en risiko- og sårbarhetsvurdering av ulike hendelser</w:t>
      </w:r>
      <w:r w:rsidR="002F5041">
        <w:t>.</w:t>
      </w:r>
      <w:r>
        <w:t xml:space="preserve"> Mange av hendelsene er knyttet til klimaendringer og til en internasjonalisering av samfunnet. De fleste hendelsene som er vist i risikomatrisen</w:t>
      </w:r>
      <w:r w:rsidR="00E63A2B">
        <w:t xml:space="preserve"> </w:t>
      </w:r>
      <w:r w:rsidR="002F5041">
        <w:t xml:space="preserve">under, </w:t>
      </w:r>
      <w:r w:rsidR="00E63A2B">
        <w:t>hentet fra DSB</w:t>
      </w:r>
      <w:r w:rsidR="002F5041">
        <w:t xml:space="preserve"> sin rapport «analyser av krisescenarier 2019»</w:t>
      </w:r>
      <w:r w:rsidR="002F5041" w:rsidRPr="002F5041">
        <w:rPr>
          <w:rStyle w:val="Fotnotereferanse"/>
        </w:rPr>
        <w:t xml:space="preserve"> </w:t>
      </w:r>
      <w:r w:rsidR="002F5041">
        <w:rPr>
          <w:rStyle w:val="Fotnotereferanse"/>
        </w:rPr>
        <w:footnoteReference w:id="7"/>
      </w:r>
      <w:r w:rsidR="002F5041">
        <w:rPr>
          <w:rStyle w:val="Fotnotereferanse"/>
        </w:rPr>
        <w:t>,</w:t>
      </w:r>
      <w:r>
        <w:t xml:space="preserve"> vil være av betydning for helse og omsorgssektoren i kommunen. </w:t>
      </w:r>
    </w:p>
    <w:p w:rsidR="007053C9" w:rsidRDefault="007053C9" w:rsidP="00EB4318">
      <w:pPr>
        <w:jc w:val="both"/>
      </w:pPr>
      <w:r>
        <w:rPr>
          <w:noProof/>
          <w:lang w:eastAsia="nb-NO"/>
        </w:rPr>
        <w:drawing>
          <wp:inline distT="0" distB="0" distL="0" distR="0" wp14:anchorId="0D807EDE" wp14:editId="6A4D7BFE">
            <wp:extent cx="5760720" cy="4227830"/>
            <wp:effectExtent l="0" t="0" r="0" b="127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227830"/>
                    </a:xfrm>
                    <a:prstGeom prst="rect">
                      <a:avLst/>
                    </a:prstGeom>
                  </pic:spPr>
                </pic:pic>
              </a:graphicData>
            </a:graphic>
          </wp:inline>
        </w:drawing>
      </w:r>
    </w:p>
    <w:p w:rsidR="00F65C75" w:rsidRDefault="002F5041" w:rsidP="00EB4318">
      <w:pPr>
        <w:jc w:val="both"/>
      </w:pPr>
      <w:r>
        <w:t>I d</w:t>
      </w:r>
      <w:r w:rsidR="007053C9">
        <w:t>e</w:t>
      </w:r>
      <w:r>
        <w:t xml:space="preserve">n lokale ROS- </w:t>
      </w:r>
      <w:r w:rsidR="007053C9">
        <w:t>analysen for helse</w:t>
      </w:r>
      <w:r w:rsidR="00F65C75">
        <w:t>-</w:t>
      </w:r>
      <w:r w:rsidR="007053C9">
        <w:t xml:space="preserve"> og om</w:t>
      </w:r>
      <w:r w:rsidR="00F65C75">
        <w:t xml:space="preserve">sorg </w:t>
      </w:r>
      <w:r>
        <w:t>utarbeidet i 2019 ble følgende hendelser vurdert å utgjøre en forhøyet risiko:</w:t>
      </w:r>
    </w:p>
    <w:p w:rsidR="00F65C75" w:rsidRPr="00F65C75" w:rsidRDefault="00F65C75" w:rsidP="00F65C75">
      <w:pPr>
        <w:pStyle w:val="Listeavsnitt"/>
        <w:numPr>
          <w:ilvl w:val="0"/>
          <w:numId w:val="10"/>
        </w:numPr>
        <w:jc w:val="both"/>
        <w:rPr>
          <w:rFonts w:asciiTheme="minorHAnsi" w:hAnsiTheme="minorHAnsi" w:cstheme="minorHAnsi"/>
        </w:rPr>
      </w:pPr>
      <w:r w:rsidRPr="00F65C75">
        <w:rPr>
          <w:rFonts w:asciiTheme="minorHAnsi" w:hAnsiTheme="minorHAnsi" w:cstheme="minorHAnsi"/>
        </w:rPr>
        <w:t xml:space="preserve">Pandemi </w:t>
      </w:r>
    </w:p>
    <w:p w:rsidR="00F65C75" w:rsidRPr="00F65C75" w:rsidRDefault="001C43A0" w:rsidP="00F65C75">
      <w:pPr>
        <w:pStyle w:val="Listeavsnitt"/>
        <w:numPr>
          <w:ilvl w:val="0"/>
          <w:numId w:val="10"/>
        </w:numPr>
        <w:jc w:val="both"/>
        <w:rPr>
          <w:rFonts w:asciiTheme="minorHAnsi" w:hAnsiTheme="minorHAnsi" w:cstheme="minorHAnsi"/>
        </w:rPr>
      </w:pPr>
      <w:r>
        <w:rPr>
          <w:rFonts w:asciiTheme="minorHAnsi" w:hAnsiTheme="minorHAnsi" w:cstheme="minorHAnsi"/>
        </w:rPr>
        <w:t>Ekstremvær</w:t>
      </w:r>
    </w:p>
    <w:p w:rsidR="00F65C75" w:rsidRPr="00F65C75" w:rsidRDefault="00F65C75" w:rsidP="00F65C75">
      <w:pPr>
        <w:pStyle w:val="Listeavsnitt"/>
        <w:numPr>
          <w:ilvl w:val="0"/>
          <w:numId w:val="10"/>
        </w:numPr>
        <w:jc w:val="both"/>
        <w:rPr>
          <w:rFonts w:asciiTheme="minorHAnsi" w:hAnsiTheme="minorHAnsi" w:cstheme="minorHAnsi"/>
        </w:rPr>
      </w:pPr>
      <w:r w:rsidRPr="00F65C75">
        <w:rPr>
          <w:rFonts w:asciiTheme="minorHAnsi" w:hAnsiTheme="minorHAnsi" w:cstheme="minorHAnsi"/>
        </w:rPr>
        <w:t>Utfall av velferdsteknologi</w:t>
      </w:r>
    </w:p>
    <w:p w:rsidR="00F65C75" w:rsidRPr="00F65C75" w:rsidRDefault="00F65C75" w:rsidP="00F65C75">
      <w:pPr>
        <w:pStyle w:val="Listeavsnitt"/>
        <w:numPr>
          <w:ilvl w:val="0"/>
          <w:numId w:val="10"/>
        </w:numPr>
        <w:jc w:val="both"/>
        <w:rPr>
          <w:rFonts w:asciiTheme="minorHAnsi" w:hAnsiTheme="minorHAnsi" w:cstheme="minorHAnsi"/>
        </w:rPr>
      </w:pPr>
      <w:r w:rsidRPr="00F65C75">
        <w:rPr>
          <w:rFonts w:asciiTheme="minorHAnsi" w:hAnsiTheme="minorHAnsi" w:cstheme="minorHAnsi"/>
        </w:rPr>
        <w:t>Langvarig strømbrudd</w:t>
      </w:r>
    </w:p>
    <w:p w:rsidR="00F65C75" w:rsidRPr="00F65C75" w:rsidRDefault="00F65C75" w:rsidP="00F65C75">
      <w:pPr>
        <w:pStyle w:val="Listeavsnitt"/>
        <w:numPr>
          <w:ilvl w:val="0"/>
          <w:numId w:val="10"/>
        </w:numPr>
        <w:jc w:val="both"/>
        <w:rPr>
          <w:rFonts w:asciiTheme="minorHAnsi" w:hAnsiTheme="minorHAnsi" w:cstheme="minorHAnsi"/>
        </w:rPr>
      </w:pPr>
      <w:r w:rsidRPr="00F65C75">
        <w:rPr>
          <w:rFonts w:asciiTheme="minorHAnsi" w:hAnsiTheme="minorHAnsi" w:cstheme="minorHAnsi"/>
        </w:rPr>
        <w:t>Alvorlige ulykker</w:t>
      </w:r>
    </w:p>
    <w:p w:rsidR="00F65C75" w:rsidRPr="00F65C75" w:rsidRDefault="00F65C75" w:rsidP="00F65C75">
      <w:pPr>
        <w:pStyle w:val="Listeavsnitt"/>
        <w:numPr>
          <w:ilvl w:val="0"/>
          <w:numId w:val="10"/>
        </w:numPr>
        <w:jc w:val="both"/>
        <w:rPr>
          <w:rFonts w:asciiTheme="minorHAnsi" w:hAnsiTheme="minorHAnsi" w:cstheme="minorHAnsi"/>
        </w:rPr>
      </w:pPr>
      <w:r w:rsidRPr="00F65C75">
        <w:rPr>
          <w:rFonts w:asciiTheme="minorHAnsi" w:hAnsiTheme="minorHAnsi" w:cstheme="minorHAnsi"/>
        </w:rPr>
        <w:t>Brann i institusjon</w:t>
      </w:r>
    </w:p>
    <w:p w:rsidR="00F65C75" w:rsidRPr="00C46E6D" w:rsidRDefault="00F65C75" w:rsidP="00EB4318">
      <w:pPr>
        <w:pStyle w:val="Listeavsnitt"/>
        <w:numPr>
          <w:ilvl w:val="0"/>
          <w:numId w:val="10"/>
        </w:numPr>
        <w:jc w:val="both"/>
        <w:rPr>
          <w:rFonts w:asciiTheme="minorHAnsi" w:hAnsiTheme="minorHAnsi" w:cstheme="minorHAnsi"/>
        </w:rPr>
      </w:pPr>
      <w:r w:rsidRPr="00F65C75">
        <w:rPr>
          <w:rFonts w:asciiTheme="minorHAnsi" w:hAnsiTheme="minorHAnsi" w:cstheme="minorHAnsi"/>
        </w:rPr>
        <w:t>Atomulykke</w:t>
      </w:r>
      <w:r w:rsidR="00C46E6D">
        <w:rPr>
          <w:rFonts w:asciiTheme="minorHAnsi" w:hAnsiTheme="minorHAnsi" w:cstheme="minorHAnsi"/>
        </w:rPr>
        <w:br/>
      </w:r>
    </w:p>
    <w:p w:rsidR="00EB4318" w:rsidRDefault="00EB4318" w:rsidP="00EB4318">
      <w:pPr>
        <w:jc w:val="both"/>
      </w:pPr>
      <w:r>
        <w:t>Kommunene har ansvar for å yte nødvendige  helse- og omsorgstjenester til alle som  oppholder seg i kommunen, inkludert psykososial beredskap og oppfølging. Kommunene har ansvar for å beskytte befolkningens helse og forebygge sykdom og skade, sentrale tema er smittevern, miljørettet hels</w:t>
      </w:r>
      <w:r w:rsidR="007053C9">
        <w:t xml:space="preserve">evern, </w:t>
      </w:r>
      <w:r>
        <w:t xml:space="preserve">mattrygghet, drikkevann og strålevern. </w:t>
      </w:r>
    </w:p>
    <w:p w:rsidR="00EB4318" w:rsidRDefault="00EB4318" w:rsidP="00EB4318">
      <w:pPr>
        <w:jc w:val="both"/>
      </w:pPr>
      <w:r>
        <w:t>Kommunen skal etter lov om sosiale tjenester i arbeids og velferdsforvaltningen</w:t>
      </w:r>
      <w:r w:rsidR="00F65C75">
        <w:t xml:space="preserve"> legge</w:t>
      </w:r>
      <w:r w:rsidR="00F65C75">
        <w:br/>
        <w:t xml:space="preserve">til rette for at </w:t>
      </w:r>
      <w:r>
        <w:t xml:space="preserve">befolkningen ved kriser sikres mat, bolig, klær med videre. </w:t>
      </w:r>
    </w:p>
    <w:p w:rsidR="00F65C75" w:rsidRDefault="00F65C75" w:rsidP="00EB4318">
      <w:pPr>
        <w:jc w:val="both"/>
      </w:pPr>
      <w:r>
        <w:t xml:space="preserve">I tillegg til å planlegge for og iverksette risikoreduserende tiltak i tråd med truslene som vi identifiserer så må vi som sektor ta ansvar for å gjøre tiltak rettet mot å fjerne årsakene til truslene. Siden mange av truslene mot helse og sosialberedskapen er forårsaket av miljø- og klimaendringer er det viktig at vi som sektor tar miljøhensyn og </w:t>
      </w:r>
      <w:r w:rsidR="0063618B">
        <w:t xml:space="preserve">at vi samtidig som vi tenker helse i alt vi gjør også </w:t>
      </w:r>
      <w:r>
        <w:t xml:space="preserve">tenker bærekraft i alt vi gjør. </w:t>
      </w:r>
    </w:p>
    <w:p w:rsidR="001C43A0" w:rsidRDefault="001C43A0" w:rsidP="00EB4318">
      <w:pPr>
        <w:jc w:val="both"/>
      </w:pPr>
      <w:r>
        <w:t xml:space="preserve">Som samfunnsaktør må helse og velferd ta del i klimadugnaden. Blant annet kan vi ha fokus på å redusere antall reiser og dersom vi må reise reiser miljøvennlig. Vi kan ha fokus på hva vi serverer og redusere både matavfall og innetemperatur </w:t>
      </w:r>
    </w:p>
    <w:p w:rsidR="001C43A0" w:rsidRDefault="001C43A0" w:rsidP="00EB4318">
      <w:pPr>
        <w:jc w:val="both"/>
      </w:pPr>
    </w:p>
    <w:p w:rsidR="004326FD" w:rsidRPr="00606886" w:rsidRDefault="004326FD" w:rsidP="004326FD">
      <w:pPr>
        <w:pStyle w:val="Overskrift2"/>
      </w:pPr>
    </w:p>
    <w:p w:rsidR="004326FD" w:rsidRDefault="004326FD" w:rsidP="004326FD">
      <w:pPr>
        <w:jc w:val="both"/>
      </w:pPr>
    </w:p>
    <w:p w:rsidR="004326FD" w:rsidRDefault="004326FD" w:rsidP="004326FD">
      <w:pPr>
        <w:jc w:val="both"/>
      </w:pPr>
    </w:p>
    <w:p w:rsidR="004326FD" w:rsidRPr="001C43A0" w:rsidRDefault="004326FD" w:rsidP="004326FD">
      <w:pPr>
        <w:rPr>
          <w:rFonts w:asciiTheme="majorHAnsi" w:eastAsiaTheme="majorEastAsia" w:hAnsiTheme="majorHAnsi" w:cstheme="majorBidi"/>
          <w:color w:val="2E74B5" w:themeColor="accent1" w:themeShade="BF"/>
          <w:sz w:val="32"/>
          <w:szCs w:val="32"/>
        </w:rPr>
      </w:pPr>
      <w:r>
        <w:br w:type="page"/>
      </w:r>
    </w:p>
    <w:p w:rsidR="00AE336E" w:rsidRDefault="00AE336E" w:rsidP="00CC64D9"/>
    <w:p w:rsidR="00AE336E" w:rsidRDefault="00AE336E" w:rsidP="00070252">
      <w:pPr>
        <w:pStyle w:val="Overskrift1"/>
        <w:numPr>
          <w:ilvl w:val="0"/>
          <w:numId w:val="28"/>
        </w:numPr>
      </w:pPr>
      <w:r>
        <w:t xml:space="preserve">Plantema </w:t>
      </w:r>
    </w:p>
    <w:p w:rsidR="00AE336E" w:rsidRDefault="00070252" w:rsidP="00AE336E">
      <w:pPr>
        <w:pStyle w:val="Overskrift2"/>
      </w:pPr>
      <w:r>
        <w:t xml:space="preserve">5.1 </w:t>
      </w:r>
      <w:r w:rsidR="00AE336E">
        <w:t>Målgruppe</w:t>
      </w:r>
    </w:p>
    <w:p w:rsidR="009A1DF2" w:rsidRPr="009A1DF2" w:rsidRDefault="009A1DF2" w:rsidP="009A1DF2">
      <w:pPr>
        <w:pStyle w:val="Overskrift2"/>
        <w:rPr>
          <w:rFonts w:asciiTheme="minorHAnsi" w:eastAsiaTheme="minorHAnsi" w:hAnsiTheme="minorHAnsi" w:cstheme="minorHAnsi"/>
          <w:color w:val="000000"/>
          <w:sz w:val="22"/>
          <w:szCs w:val="22"/>
        </w:rPr>
      </w:pPr>
      <w:r w:rsidRPr="009A1DF2">
        <w:rPr>
          <w:rFonts w:asciiTheme="minorHAnsi" w:eastAsiaTheme="minorHAnsi" w:hAnsiTheme="minorHAnsi" w:cstheme="minorHAnsi"/>
          <w:color w:val="000000"/>
          <w:sz w:val="22"/>
          <w:szCs w:val="22"/>
        </w:rPr>
        <w:t xml:space="preserve">Planen gjelder for alle barn, unge, voksne og eldre som bor i Flekkefjord. Den angår de som mottar helse- og omsorgstjenester i dag, deres pårørende og nettverk.  innbyggere. Samarbeidet mellom kommune og frivillige lag og foreninger er gitt en sentral plass i dokumentet. </w:t>
      </w:r>
    </w:p>
    <w:p w:rsidR="009A1DF2" w:rsidRPr="009A1DF2" w:rsidRDefault="009A1DF2" w:rsidP="009A1DF2">
      <w:pPr>
        <w:pStyle w:val="Overskrift2"/>
        <w:rPr>
          <w:rFonts w:asciiTheme="minorHAnsi" w:eastAsiaTheme="minorHAnsi" w:hAnsiTheme="minorHAnsi" w:cstheme="minorHAnsi"/>
          <w:color w:val="000000"/>
          <w:sz w:val="22"/>
          <w:szCs w:val="22"/>
        </w:rPr>
      </w:pPr>
      <w:r w:rsidRPr="009A1DF2">
        <w:rPr>
          <w:rFonts w:asciiTheme="minorHAnsi" w:eastAsiaTheme="minorHAnsi" w:hAnsiTheme="minorHAnsi" w:cstheme="minorHAnsi"/>
          <w:color w:val="000000"/>
          <w:sz w:val="22"/>
          <w:szCs w:val="22"/>
        </w:rPr>
        <w:t xml:space="preserve">Eldre med behov for helsehjelp og funksjonshemmede i alle aldre er særlig viktige målgrupper. </w:t>
      </w:r>
    </w:p>
    <w:p w:rsidR="009A1DF2" w:rsidRPr="009A1DF2" w:rsidRDefault="009A1DF2" w:rsidP="009A1DF2">
      <w:pPr>
        <w:pStyle w:val="Overskrift2"/>
        <w:rPr>
          <w:rFonts w:asciiTheme="minorHAnsi" w:eastAsiaTheme="minorHAnsi" w:hAnsiTheme="minorHAnsi" w:cstheme="minorHAnsi"/>
          <w:color w:val="000000"/>
          <w:sz w:val="22"/>
          <w:szCs w:val="22"/>
        </w:rPr>
      </w:pPr>
      <w:r w:rsidRPr="009A1DF2">
        <w:rPr>
          <w:rFonts w:asciiTheme="minorHAnsi" w:eastAsiaTheme="minorHAnsi" w:hAnsiTheme="minorHAnsi" w:cstheme="minorHAnsi"/>
          <w:color w:val="000000"/>
          <w:sz w:val="22"/>
          <w:szCs w:val="22"/>
        </w:rPr>
        <w:t xml:space="preserve">Befolkningsframskrivinger viser at det vil bli langt flere «unge eldre» (67 – 79 år) de nærmeste årene. Deres livssituasjon, helsetilstand, ressurser og forventninger vil ha stor betydning for hvordan etterspørselen etter tjenester vil bli og i hvilken grad de har mulighet for å være aktive og deltakende. </w:t>
      </w:r>
    </w:p>
    <w:p w:rsidR="009A1DF2" w:rsidRDefault="009A1DF2" w:rsidP="009A1DF2">
      <w:pPr>
        <w:pStyle w:val="Overskrift2"/>
        <w:rPr>
          <w:rFonts w:asciiTheme="minorHAnsi" w:eastAsiaTheme="minorHAnsi" w:hAnsiTheme="minorHAnsi" w:cstheme="minorHAnsi"/>
          <w:color w:val="000000"/>
          <w:sz w:val="22"/>
          <w:szCs w:val="22"/>
        </w:rPr>
      </w:pPr>
      <w:r w:rsidRPr="009A1DF2">
        <w:rPr>
          <w:rFonts w:asciiTheme="minorHAnsi" w:eastAsiaTheme="minorHAnsi" w:hAnsiTheme="minorHAnsi" w:cstheme="minorHAnsi"/>
          <w:color w:val="000000"/>
          <w:sz w:val="22"/>
          <w:szCs w:val="22"/>
        </w:rPr>
        <w:t>Planen er også et viktig dokument for medarbeidere i helse- og omsorgstjenesten, samt for medarbeidere innenfor andre tjenesteområder, som helsestasjon, barnehage, skole, teknisk sektor og kultur.</w:t>
      </w:r>
    </w:p>
    <w:p w:rsidR="009A1DF2" w:rsidRDefault="009A1DF2" w:rsidP="009A1DF2">
      <w:pPr>
        <w:pStyle w:val="Overskrift2"/>
        <w:rPr>
          <w:rFonts w:asciiTheme="minorHAnsi" w:eastAsiaTheme="minorHAnsi" w:hAnsiTheme="minorHAnsi" w:cstheme="minorHAnsi"/>
          <w:color w:val="000000"/>
          <w:sz w:val="22"/>
          <w:szCs w:val="22"/>
        </w:rPr>
      </w:pPr>
    </w:p>
    <w:p w:rsidR="00AE336E" w:rsidRDefault="009A1DF2" w:rsidP="009A1DF2">
      <w:pPr>
        <w:pStyle w:val="Overskrift2"/>
      </w:pPr>
      <w:r>
        <w:t xml:space="preserve">5.2 </w:t>
      </w:r>
      <w:r w:rsidR="00AE336E">
        <w:t>Fokusområder for planen</w:t>
      </w:r>
    </w:p>
    <w:p w:rsidR="009A1DF2" w:rsidRDefault="009A1DF2" w:rsidP="009A1DF2">
      <w:r>
        <w:t>Følgende fokusområder foreslås for planen:</w:t>
      </w:r>
    </w:p>
    <w:p w:rsidR="009A1DF2" w:rsidRPr="009A1DF2" w:rsidRDefault="009A1DF2" w:rsidP="009A1DF2">
      <w:pPr>
        <w:pStyle w:val="Listeavsnitt"/>
        <w:numPr>
          <w:ilvl w:val="0"/>
          <w:numId w:val="30"/>
        </w:numPr>
        <w:rPr>
          <w:rFonts w:asciiTheme="minorHAnsi" w:hAnsiTheme="minorHAnsi" w:cstheme="minorHAnsi"/>
          <w:sz w:val="22"/>
          <w:szCs w:val="22"/>
        </w:rPr>
      </w:pPr>
      <w:r w:rsidRPr="009A1DF2">
        <w:rPr>
          <w:rFonts w:asciiTheme="minorHAnsi" w:hAnsiTheme="minorHAnsi" w:cstheme="minorHAnsi"/>
          <w:sz w:val="22"/>
          <w:szCs w:val="22"/>
        </w:rPr>
        <w:t>Ansvar for eget liv</w:t>
      </w:r>
    </w:p>
    <w:p w:rsidR="009A1DF2" w:rsidRPr="009A1DF2" w:rsidRDefault="009A1DF2" w:rsidP="009A1DF2">
      <w:pPr>
        <w:pStyle w:val="Listeavsnitt"/>
        <w:numPr>
          <w:ilvl w:val="0"/>
          <w:numId w:val="30"/>
        </w:numPr>
        <w:rPr>
          <w:rFonts w:asciiTheme="minorHAnsi" w:hAnsiTheme="minorHAnsi" w:cstheme="minorHAnsi"/>
          <w:sz w:val="22"/>
          <w:szCs w:val="22"/>
        </w:rPr>
      </w:pPr>
      <w:r w:rsidRPr="009A1DF2">
        <w:rPr>
          <w:rFonts w:asciiTheme="minorHAnsi" w:hAnsiTheme="minorHAnsi" w:cstheme="minorHAnsi"/>
          <w:sz w:val="22"/>
          <w:szCs w:val="22"/>
        </w:rPr>
        <w:t>Innbyggerinvolvering, frivillighet, fellesskap og samskaping</w:t>
      </w:r>
    </w:p>
    <w:p w:rsidR="009A1DF2" w:rsidRPr="009A1DF2" w:rsidRDefault="009A1DF2" w:rsidP="009A1DF2">
      <w:pPr>
        <w:pStyle w:val="Listeavsnitt"/>
        <w:numPr>
          <w:ilvl w:val="0"/>
          <w:numId w:val="30"/>
        </w:numPr>
        <w:rPr>
          <w:rFonts w:asciiTheme="minorHAnsi" w:hAnsiTheme="minorHAnsi" w:cstheme="minorHAnsi"/>
          <w:sz w:val="22"/>
          <w:szCs w:val="22"/>
        </w:rPr>
      </w:pPr>
      <w:r w:rsidRPr="009A1DF2">
        <w:rPr>
          <w:rFonts w:asciiTheme="minorHAnsi" w:hAnsiTheme="minorHAnsi" w:cstheme="minorHAnsi"/>
          <w:sz w:val="22"/>
          <w:szCs w:val="22"/>
        </w:rPr>
        <w:t>Folkehelse og levekår</w:t>
      </w:r>
    </w:p>
    <w:p w:rsidR="009A1DF2" w:rsidRPr="0068286F" w:rsidRDefault="009A1DF2" w:rsidP="009A1DF2">
      <w:pPr>
        <w:pStyle w:val="Listeavsnitt"/>
        <w:numPr>
          <w:ilvl w:val="0"/>
          <w:numId w:val="30"/>
        </w:numPr>
        <w:rPr>
          <w:rFonts w:asciiTheme="minorHAnsi" w:hAnsiTheme="minorHAnsi" w:cstheme="minorHAnsi"/>
          <w:sz w:val="22"/>
          <w:szCs w:val="22"/>
        </w:rPr>
      </w:pPr>
      <w:r w:rsidRPr="0068286F">
        <w:rPr>
          <w:rFonts w:asciiTheme="minorHAnsi" w:hAnsiTheme="minorHAnsi" w:cstheme="minorHAnsi"/>
          <w:sz w:val="22"/>
          <w:szCs w:val="22"/>
        </w:rPr>
        <w:t>Bærekraftige og kunnskapsbaserte helse- og omsorgstjenester</w:t>
      </w:r>
    </w:p>
    <w:p w:rsidR="009A1DF2" w:rsidRPr="0068286F" w:rsidRDefault="009A1DF2" w:rsidP="009A1DF2">
      <w:pPr>
        <w:pStyle w:val="Listeavsnitt"/>
        <w:numPr>
          <w:ilvl w:val="0"/>
          <w:numId w:val="30"/>
        </w:numPr>
        <w:rPr>
          <w:rFonts w:asciiTheme="minorHAnsi" w:hAnsiTheme="minorHAnsi" w:cstheme="minorHAnsi"/>
          <w:sz w:val="22"/>
          <w:szCs w:val="22"/>
        </w:rPr>
      </w:pPr>
      <w:r w:rsidRPr="0068286F">
        <w:rPr>
          <w:rFonts w:asciiTheme="minorHAnsi" w:hAnsiTheme="minorHAnsi" w:cstheme="minorHAnsi"/>
          <w:sz w:val="22"/>
          <w:szCs w:val="22"/>
        </w:rPr>
        <w:t>Digitalisering og hensiktsmessig bruk av velferdsteknologi og telemedisin</w:t>
      </w:r>
    </w:p>
    <w:p w:rsidR="009A1DF2" w:rsidRPr="0068286F" w:rsidRDefault="009A1DF2" w:rsidP="009A1DF2">
      <w:pPr>
        <w:pStyle w:val="Listeavsnitt"/>
        <w:numPr>
          <w:ilvl w:val="0"/>
          <w:numId w:val="30"/>
        </w:numPr>
        <w:rPr>
          <w:rFonts w:asciiTheme="minorHAnsi" w:hAnsiTheme="minorHAnsi" w:cstheme="minorHAnsi"/>
          <w:sz w:val="22"/>
          <w:szCs w:val="22"/>
        </w:rPr>
      </w:pPr>
      <w:r w:rsidRPr="0068286F">
        <w:rPr>
          <w:rFonts w:asciiTheme="minorHAnsi" w:hAnsiTheme="minorHAnsi" w:cstheme="minorHAnsi"/>
          <w:sz w:val="22"/>
          <w:szCs w:val="22"/>
        </w:rPr>
        <w:t>Sammenheng i tjenestene; tverrfaglig, tverrsektorielt og interkommunalt</w:t>
      </w:r>
    </w:p>
    <w:p w:rsidR="009A1DF2" w:rsidRPr="0068286F" w:rsidRDefault="009A1DF2" w:rsidP="009A1DF2">
      <w:pPr>
        <w:pStyle w:val="Listeavsnitt"/>
        <w:numPr>
          <w:ilvl w:val="0"/>
          <w:numId w:val="30"/>
        </w:numPr>
        <w:rPr>
          <w:rFonts w:asciiTheme="minorHAnsi" w:hAnsiTheme="minorHAnsi" w:cstheme="minorHAnsi"/>
          <w:sz w:val="22"/>
          <w:szCs w:val="22"/>
        </w:rPr>
      </w:pPr>
      <w:r w:rsidRPr="0068286F">
        <w:rPr>
          <w:rFonts w:asciiTheme="minorHAnsi" w:hAnsiTheme="minorHAnsi" w:cstheme="minorHAnsi"/>
          <w:sz w:val="22"/>
          <w:szCs w:val="22"/>
        </w:rPr>
        <w:t>Beholde, utvikle og rekruttere</w:t>
      </w:r>
    </w:p>
    <w:p w:rsidR="009A1DF2" w:rsidRDefault="009A1DF2" w:rsidP="009A1DF2">
      <w:pPr>
        <w:pStyle w:val="Listeavsnitt"/>
        <w:numPr>
          <w:ilvl w:val="0"/>
          <w:numId w:val="30"/>
        </w:numPr>
        <w:rPr>
          <w:rFonts w:asciiTheme="minorHAnsi" w:hAnsiTheme="minorHAnsi" w:cstheme="minorHAnsi"/>
          <w:sz w:val="22"/>
          <w:szCs w:val="22"/>
        </w:rPr>
      </w:pPr>
      <w:r w:rsidRPr="0068286F">
        <w:rPr>
          <w:rFonts w:asciiTheme="minorHAnsi" w:hAnsiTheme="minorHAnsi" w:cstheme="minorHAnsi"/>
          <w:sz w:val="22"/>
          <w:szCs w:val="22"/>
        </w:rPr>
        <w:t>Bærekraft og beredskap</w:t>
      </w:r>
    </w:p>
    <w:p w:rsidR="00A35556" w:rsidRDefault="00A35556" w:rsidP="00A35556">
      <w:pPr>
        <w:rPr>
          <w:rFonts w:cstheme="minorHAnsi"/>
        </w:rPr>
      </w:pPr>
    </w:p>
    <w:p w:rsidR="00EC5EE9" w:rsidRDefault="00A35556" w:rsidP="009A1DF2">
      <w:pPr>
        <w:rPr>
          <w:rFonts w:cstheme="minorHAnsi"/>
        </w:rPr>
      </w:pPr>
      <w:r w:rsidRPr="0092766E">
        <w:rPr>
          <w:rFonts w:cstheme="minorHAnsi"/>
        </w:rPr>
        <w:t>Planens fokusområder er dels overlappende med fokusområdene i Meld. St.15 Leve hele livet</w:t>
      </w:r>
    </w:p>
    <w:tbl>
      <w:tblPr>
        <w:tblStyle w:val="Tabellrutenett"/>
        <w:tblW w:w="0" w:type="auto"/>
        <w:tblLook w:val="04A0" w:firstRow="1" w:lastRow="0" w:firstColumn="1" w:lastColumn="0" w:noHBand="0" w:noVBand="1"/>
      </w:tblPr>
      <w:tblGrid>
        <w:gridCol w:w="3397"/>
        <w:gridCol w:w="5665"/>
      </w:tblGrid>
      <w:tr w:rsidR="00EC5EE9" w:rsidTr="00EC5EE9">
        <w:tc>
          <w:tcPr>
            <w:tcW w:w="3397" w:type="dxa"/>
          </w:tcPr>
          <w:p w:rsidR="00EC5EE9" w:rsidRDefault="00EC5EE9" w:rsidP="009A1DF2">
            <w:pPr>
              <w:rPr>
                <w:rFonts w:cstheme="minorHAnsi"/>
              </w:rPr>
            </w:pPr>
            <w:r>
              <w:rPr>
                <w:rFonts w:cstheme="minorHAnsi"/>
              </w:rPr>
              <w:t>Fokusområder Leve hele livet</w:t>
            </w:r>
          </w:p>
        </w:tc>
        <w:tc>
          <w:tcPr>
            <w:tcW w:w="5665" w:type="dxa"/>
          </w:tcPr>
          <w:p w:rsidR="00EC5EE9" w:rsidRDefault="00EC5EE9" w:rsidP="009A1DF2">
            <w:pPr>
              <w:rPr>
                <w:rFonts w:cstheme="minorHAnsi"/>
              </w:rPr>
            </w:pPr>
            <w:r>
              <w:rPr>
                <w:rFonts w:cstheme="minorHAnsi"/>
              </w:rPr>
              <w:t>Fokusområder i helse og omsorgsplan som omhandler tema</w:t>
            </w:r>
          </w:p>
        </w:tc>
      </w:tr>
      <w:tr w:rsidR="00EC5EE9" w:rsidTr="00EC5EE9">
        <w:tc>
          <w:tcPr>
            <w:tcW w:w="3397" w:type="dxa"/>
          </w:tcPr>
          <w:p w:rsidR="00EC5EE9" w:rsidRDefault="00EC5EE9" w:rsidP="009A1DF2">
            <w:pPr>
              <w:rPr>
                <w:rFonts w:cstheme="minorHAnsi"/>
              </w:rPr>
            </w:pPr>
            <w:r w:rsidRPr="0092766E">
              <w:rPr>
                <w:rFonts w:cstheme="minorHAnsi"/>
              </w:rPr>
              <w:t>Et aldersvennlig Norge</w:t>
            </w:r>
          </w:p>
        </w:tc>
        <w:tc>
          <w:tcPr>
            <w:tcW w:w="5665" w:type="dxa"/>
          </w:tcPr>
          <w:p w:rsidR="00EC5EE9" w:rsidRDefault="00EC5EE9" w:rsidP="009A1DF2">
            <w:pPr>
              <w:rPr>
                <w:rFonts w:cstheme="minorHAnsi"/>
              </w:rPr>
            </w:pPr>
            <w:r>
              <w:rPr>
                <w:rFonts w:cstheme="minorHAnsi"/>
              </w:rPr>
              <w:t xml:space="preserve">Kapittel 1, 2 og 5 </w:t>
            </w:r>
          </w:p>
        </w:tc>
      </w:tr>
      <w:tr w:rsidR="00EC5EE9" w:rsidTr="00EC5EE9">
        <w:tc>
          <w:tcPr>
            <w:tcW w:w="3397" w:type="dxa"/>
          </w:tcPr>
          <w:p w:rsidR="00EC5EE9" w:rsidRDefault="00EC5EE9" w:rsidP="009A1DF2">
            <w:pPr>
              <w:rPr>
                <w:rFonts w:cstheme="minorHAnsi"/>
              </w:rPr>
            </w:pPr>
            <w:r w:rsidRPr="0092766E">
              <w:rPr>
                <w:rFonts w:cstheme="minorHAnsi"/>
              </w:rPr>
              <w:t>Aktivitet og fellesskap</w:t>
            </w:r>
          </w:p>
        </w:tc>
        <w:tc>
          <w:tcPr>
            <w:tcW w:w="5665" w:type="dxa"/>
          </w:tcPr>
          <w:p w:rsidR="00EC5EE9" w:rsidRDefault="00EC5EE9" w:rsidP="009A1DF2">
            <w:pPr>
              <w:rPr>
                <w:rFonts w:cstheme="minorHAnsi"/>
              </w:rPr>
            </w:pPr>
            <w:r>
              <w:rPr>
                <w:rFonts w:cstheme="minorHAnsi"/>
              </w:rPr>
              <w:t>Kapittel 2 og 3</w:t>
            </w:r>
          </w:p>
        </w:tc>
      </w:tr>
      <w:tr w:rsidR="00EC5EE9" w:rsidTr="00EC5EE9">
        <w:tc>
          <w:tcPr>
            <w:tcW w:w="3397" w:type="dxa"/>
          </w:tcPr>
          <w:p w:rsidR="00EC5EE9" w:rsidRDefault="00EC5EE9" w:rsidP="009A1DF2">
            <w:pPr>
              <w:rPr>
                <w:rFonts w:cstheme="minorHAnsi"/>
              </w:rPr>
            </w:pPr>
            <w:r w:rsidRPr="0092766E">
              <w:rPr>
                <w:rFonts w:cstheme="minorHAnsi"/>
              </w:rPr>
              <w:t>Mat og måltider</w:t>
            </w:r>
          </w:p>
        </w:tc>
        <w:tc>
          <w:tcPr>
            <w:tcW w:w="5665" w:type="dxa"/>
          </w:tcPr>
          <w:p w:rsidR="00EC5EE9" w:rsidRDefault="00EC5EE9" w:rsidP="009A1DF2">
            <w:pPr>
              <w:rPr>
                <w:rFonts w:cstheme="minorHAnsi"/>
              </w:rPr>
            </w:pPr>
            <w:r>
              <w:rPr>
                <w:rFonts w:cstheme="minorHAnsi"/>
              </w:rPr>
              <w:t>Kapittel 3 og 6</w:t>
            </w:r>
          </w:p>
        </w:tc>
      </w:tr>
      <w:tr w:rsidR="00EC5EE9" w:rsidTr="00EC5EE9">
        <w:tc>
          <w:tcPr>
            <w:tcW w:w="3397" w:type="dxa"/>
          </w:tcPr>
          <w:p w:rsidR="00EC5EE9" w:rsidRDefault="00EC5EE9" w:rsidP="009A1DF2">
            <w:pPr>
              <w:rPr>
                <w:rFonts w:cstheme="minorHAnsi"/>
              </w:rPr>
            </w:pPr>
            <w:r w:rsidRPr="0092766E">
              <w:rPr>
                <w:rFonts w:cstheme="minorHAnsi"/>
              </w:rPr>
              <w:t>Helsehjelp</w:t>
            </w:r>
          </w:p>
        </w:tc>
        <w:tc>
          <w:tcPr>
            <w:tcW w:w="5665" w:type="dxa"/>
          </w:tcPr>
          <w:p w:rsidR="00EC5EE9" w:rsidRDefault="00EC5EE9" w:rsidP="009A1DF2">
            <w:pPr>
              <w:rPr>
                <w:rFonts w:cstheme="minorHAnsi"/>
              </w:rPr>
            </w:pPr>
            <w:r>
              <w:rPr>
                <w:rFonts w:cstheme="minorHAnsi"/>
              </w:rPr>
              <w:t>Kapittel 3, 4 og 5</w:t>
            </w:r>
          </w:p>
        </w:tc>
      </w:tr>
      <w:tr w:rsidR="00EC5EE9" w:rsidTr="00EC5EE9">
        <w:tc>
          <w:tcPr>
            <w:tcW w:w="3397" w:type="dxa"/>
          </w:tcPr>
          <w:p w:rsidR="00EC5EE9" w:rsidRDefault="00EC5EE9" w:rsidP="009A1DF2">
            <w:pPr>
              <w:rPr>
                <w:rFonts w:cstheme="minorHAnsi"/>
              </w:rPr>
            </w:pPr>
            <w:r w:rsidRPr="0092766E">
              <w:rPr>
                <w:rFonts w:cstheme="minorHAnsi"/>
              </w:rPr>
              <w:t>Sammenheng i tjenestene</w:t>
            </w:r>
          </w:p>
        </w:tc>
        <w:tc>
          <w:tcPr>
            <w:tcW w:w="5665" w:type="dxa"/>
          </w:tcPr>
          <w:p w:rsidR="00EC5EE9" w:rsidRDefault="00EC5EE9" w:rsidP="009A1DF2">
            <w:pPr>
              <w:rPr>
                <w:rFonts w:cstheme="minorHAnsi"/>
              </w:rPr>
            </w:pPr>
            <w:r>
              <w:rPr>
                <w:rFonts w:cstheme="minorHAnsi"/>
              </w:rPr>
              <w:t>Kapittel 6 og 7</w:t>
            </w:r>
          </w:p>
        </w:tc>
      </w:tr>
    </w:tbl>
    <w:p w:rsidR="00EC5EE9" w:rsidRDefault="00EC5EE9" w:rsidP="009A1DF2">
      <w:pPr>
        <w:rPr>
          <w:rFonts w:cstheme="minorHAnsi"/>
        </w:rPr>
      </w:pPr>
    </w:p>
    <w:p w:rsidR="009A1DF2" w:rsidRDefault="009A1DF2" w:rsidP="009A1DF2">
      <w:pPr>
        <w:rPr>
          <w:rFonts w:cstheme="minorHAnsi"/>
        </w:rPr>
      </w:pPr>
      <w:r w:rsidRPr="009A1DF2">
        <w:rPr>
          <w:rFonts w:cstheme="minorHAnsi"/>
        </w:rPr>
        <w:t>Nedenfor følger en nærmere beskrivelse av områdene</w:t>
      </w:r>
    </w:p>
    <w:p w:rsidR="00A35556" w:rsidRPr="009A1DF2" w:rsidRDefault="00A35556" w:rsidP="009A1DF2">
      <w:pPr>
        <w:rPr>
          <w:rFonts w:cstheme="minorHAnsi"/>
        </w:rPr>
      </w:pPr>
    </w:p>
    <w:p w:rsidR="00F77A8E" w:rsidRDefault="009A1DF2" w:rsidP="00F77A8E">
      <w:pPr>
        <w:pStyle w:val="Overskrift2"/>
      </w:pPr>
      <w:r>
        <w:t>5.2</w:t>
      </w:r>
      <w:r w:rsidR="00F77A8E">
        <w:t xml:space="preserve">.1. </w:t>
      </w:r>
      <w:r w:rsidR="0063618B">
        <w:t xml:space="preserve">Ansvar for eget liv </w:t>
      </w:r>
    </w:p>
    <w:p w:rsidR="0063618B" w:rsidRDefault="00F77A8E" w:rsidP="00F77A8E">
      <w:pPr>
        <w:jc w:val="both"/>
      </w:pPr>
      <w:r w:rsidRPr="00AE6E65">
        <w:t>En bærekraftig helse</w:t>
      </w:r>
      <w:r w:rsidR="00666A15">
        <w:t>-</w:t>
      </w:r>
      <w:r w:rsidRPr="00AE6E65">
        <w:t xml:space="preserve"> og omsorgstjeneste er avhengig av at hver enkelt av oss tar ansvar for </w:t>
      </w:r>
      <w:r w:rsidR="0063618B">
        <w:t xml:space="preserve">eget liv. I dette ligger at vi tar ansvar for hvordan og hvor vi velger å bo og hvordan vi tar vare på vår helse. </w:t>
      </w:r>
      <w:r w:rsidR="00CD56BD">
        <w:t xml:space="preserve"> </w:t>
      </w:r>
    </w:p>
    <w:p w:rsidR="002F5041" w:rsidRDefault="0063618B" w:rsidP="00F77A8E">
      <w:pPr>
        <w:jc w:val="both"/>
      </w:pPr>
      <w:r>
        <w:t>I helse</w:t>
      </w:r>
      <w:r w:rsidR="00CD56BD">
        <w:t>-</w:t>
      </w:r>
      <w:r>
        <w:t xml:space="preserve"> og omsorgssektoren møter vi gjerne mennesker når de trenger hjelp, ikke før de trenger hjelp. For å sikre bærekraft fremover er vi </w:t>
      </w:r>
      <w:r w:rsidR="00CD56BD">
        <w:t>avhengig</w:t>
      </w:r>
      <w:r>
        <w:t xml:space="preserve"> at innbyggerne tar kontakt med </w:t>
      </w:r>
      <w:r w:rsidR="00CD56BD">
        <w:t>oss for å få råd og veiledning.</w:t>
      </w:r>
      <w:r>
        <w:t xml:space="preserve"> Vi er </w:t>
      </w:r>
      <w:r w:rsidR="00CD56BD">
        <w:t>avhengige</w:t>
      </w:r>
      <w:r>
        <w:t xml:space="preserve"> av at den enkelte tar kloke valg og at </w:t>
      </w:r>
      <w:r w:rsidR="00CD56BD">
        <w:t>samfunnsaktørene</w:t>
      </w:r>
      <w:r>
        <w:t xml:space="preserve"> utenfor helsesektoren </w:t>
      </w:r>
      <w:r w:rsidR="00CD56BD">
        <w:t>tilrettelegger</w:t>
      </w:r>
      <w:r>
        <w:t xml:space="preserve"> for at alle innbyggerne uavhengig av alder og </w:t>
      </w:r>
      <w:r w:rsidR="00CD56BD">
        <w:t>funksjonsnivå</w:t>
      </w:r>
      <w:r>
        <w:t xml:space="preserve"> kan leve gode og trygge liv i boligen og i s</w:t>
      </w:r>
      <w:r w:rsidR="00CD56BD">
        <w:t xml:space="preserve">itt nærmiljø. </w:t>
      </w:r>
      <w:r w:rsidR="002F5041">
        <w:t>Perspektivet må endres fra tjenester og rettigheter til ressurser og deltakelse.</w:t>
      </w:r>
    </w:p>
    <w:p w:rsidR="00F242BB" w:rsidRDefault="00CD56BD" w:rsidP="00F77A8E">
      <w:pPr>
        <w:jc w:val="both"/>
      </w:pPr>
      <w:r>
        <w:t>Et aldersvennlig samfunn er et av hovedsatsningen i reformen leve hele livet.</w:t>
      </w:r>
      <w:r w:rsidR="00F242BB" w:rsidRPr="00F242BB">
        <w:t xml:space="preserve"> </w:t>
      </w:r>
      <w:r w:rsidR="00F242BB">
        <w:t>Et aldersvennlig samfunn har to perspektiv:</w:t>
      </w:r>
    </w:p>
    <w:p w:rsidR="00F242BB" w:rsidRPr="00F242BB" w:rsidRDefault="00F242BB" w:rsidP="00F242BB">
      <w:pPr>
        <w:pStyle w:val="Listeavsnitt"/>
        <w:numPr>
          <w:ilvl w:val="0"/>
          <w:numId w:val="10"/>
        </w:numPr>
        <w:jc w:val="both"/>
        <w:rPr>
          <w:rFonts w:asciiTheme="minorHAnsi" w:hAnsiTheme="minorHAnsi" w:cstheme="minorHAnsi"/>
          <w:sz w:val="22"/>
        </w:rPr>
      </w:pPr>
      <w:r w:rsidRPr="00F242BB">
        <w:rPr>
          <w:rFonts w:asciiTheme="minorHAnsi" w:hAnsiTheme="minorHAnsi" w:cstheme="minorHAnsi"/>
          <w:sz w:val="22"/>
        </w:rPr>
        <w:t xml:space="preserve">hva vi som samfunn kan gjøre for at eldre skal kunne delta, leve aktive liv og bevare sin selvstendighet så lenge som mulig </w:t>
      </w:r>
    </w:p>
    <w:p w:rsidR="00F242BB" w:rsidRPr="00F242BB" w:rsidRDefault="00F242BB" w:rsidP="00F242BB">
      <w:pPr>
        <w:pStyle w:val="Listeavsnitt"/>
        <w:numPr>
          <w:ilvl w:val="0"/>
          <w:numId w:val="10"/>
        </w:numPr>
        <w:jc w:val="both"/>
      </w:pPr>
      <w:r w:rsidRPr="00F242BB">
        <w:rPr>
          <w:rFonts w:asciiTheme="minorHAnsi" w:hAnsiTheme="minorHAnsi" w:cstheme="minorHAnsi"/>
          <w:sz w:val="22"/>
        </w:rPr>
        <w:t>den enkeltes eget ansvar for eget liv, helse og alderdom</w:t>
      </w:r>
      <w:r w:rsidR="00CD56BD" w:rsidRPr="00F242BB">
        <w:rPr>
          <w:rFonts w:asciiTheme="minorHAnsi" w:hAnsiTheme="minorHAnsi" w:cstheme="minorHAnsi"/>
          <w:sz w:val="22"/>
        </w:rPr>
        <w:t xml:space="preserve"> </w:t>
      </w:r>
    </w:p>
    <w:p w:rsidR="00CD56BD" w:rsidRDefault="00F242BB" w:rsidP="00F242BB">
      <w:pPr>
        <w:jc w:val="both"/>
      </w:pPr>
      <w:r>
        <w:rPr>
          <w:rFonts w:cstheme="minorHAnsi"/>
        </w:rPr>
        <w:br/>
        <w:t xml:space="preserve">Å ta ansvar for eget liv gjelder for alle innbyggerne i kommunen. </w:t>
      </w:r>
      <w:r w:rsidR="00CD56BD" w:rsidRPr="00F242BB">
        <w:rPr>
          <w:rFonts w:cstheme="minorHAnsi"/>
        </w:rPr>
        <w:t>Folkehelse og livsmestring er et nytt gjennomgående tema i skolen</w:t>
      </w:r>
      <w:r w:rsidR="00CD56BD">
        <w:t>.</w:t>
      </w:r>
      <w:r w:rsidRPr="00F242BB">
        <w:t xml:space="preserve"> </w:t>
      </w:r>
      <w:r>
        <w:t>Folkehelse og livsmestring som tverrfaglig tema i skolen skal gi elevene kompetanse som fremmer god psykisk og fysisk helse, og som gir muligheter til å ta ansvarlige livsvalg. Livsmestring dreier seg om å kunne forstå og å kunne påvirke faktorer som har betydning for mestring av eget liv. Temaet skal bidra til at elevene lærer å håndtere medgang og motgang, og personlige og praktiske utfordringer på en best mulig måte.</w:t>
      </w:r>
      <w:r>
        <w:rPr>
          <w:rStyle w:val="Fotnotereferanse"/>
        </w:rPr>
        <w:footnoteReference w:id="8"/>
      </w:r>
    </w:p>
    <w:p w:rsidR="0063618B" w:rsidRDefault="00CD56BD" w:rsidP="00F77A8E">
      <w:pPr>
        <w:jc w:val="both"/>
      </w:pPr>
      <w:r>
        <w:t xml:space="preserve">Å ta ansvar for eget liv –er et overordnet og gjennomgående tema for planen </w:t>
      </w:r>
      <w:r w:rsidR="00BC2A14">
        <w:t xml:space="preserve">– uten innbyggere som vil ta ansvar og uten ansatte som har mot til å </w:t>
      </w:r>
      <w:r w:rsidR="002F5041">
        <w:t xml:space="preserve">gi </w:t>
      </w:r>
      <w:r w:rsidR="00BC2A14">
        <w:t xml:space="preserve">ansvar, blir det vanskelig å nå de øvrige målene i planen. </w:t>
      </w:r>
    </w:p>
    <w:p w:rsidR="00F77A8E" w:rsidRDefault="00F77A8E" w:rsidP="00BC2A14">
      <w:pPr>
        <w:pStyle w:val="Overskrift2"/>
      </w:pPr>
      <w:r>
        <w:t>3.2 Innbyggerinvolvering, frivillighet</w:t>
      </w:r>
      <w:r w:rsidR="00666A15">
        <w:t>, fellesskap</w:t>
      </w:r>
      <w:r>
        <w:t xml:space="preserve"> og samskaping </w:t>
      </w:r>
      <w:r w:rsidR="00BC2A14">
        <w:br/>
      </w:r>
    </w:p>
    <w:p w:rsidR="00BC2A14" w:rsidRDefault="00BC2A14" w:rsidP="00F77A8E">
      <w:pPr>
        <w:jc w:val="both"/>
      </w:pPr>
      <w:r>
        <w:t xml:space="preserve">Vi trenger innbygger som vil ta ansvar og ansatte som har mot til å slippe innbyggerne til. For å sikre bærekraftige tjenester fremover er vi avhengige av at innbyggerne engasjerer seg og at vi alle tar ansvar for å videreutvikle kommunen vår. Alle har vi ressurser som andre vil ha glede av enten det er i form av en konkret tjeneste eller tid til andre gjennom pårørendeomsorg, frivillighet, vennskap, naboskap eller som medmenneske. </w:t>
      </w:r>
      <w:r w:rsidR="00356655">
        <w:t xml:space="preserve">Flekkefjord </w:t>
      </w:r>
      <w:r>
        <w:t>e</w:t>
      </w:r>
      <w:r w:rsidR="00356655">
        <w:t>r blant landets b</w:t>
      </w:r>
      <w:r>
        <w:t xml:space="preserve">este på frivillighet og dette </w:t>
      </w:r>
      <w:r w:rsidR="00356655">
        <w:t>m</w:t>
      </w:r>
      <w:r>
        <w:t xml:space="preserve">å vi ta vare på og videreutvikle til flere områder. </w:t>
      </w:r>
      <w:r w:rsidR="004A0C19">
        <w:t>Frivillighet skaper felleskap, gir tilhørighet og bidrar til mestring.</w:t>
      </w:r>
    </w:p>
    <w:p w:rsidR="00F77A8E" w:rsidRDefault="00BC2A14" w:rsidP="00F77A8E">
      <w:pPr>
        <w:jc w:val="both"/>
      </w:pPr>
      <w:r>
        <w:t>Ved å koble ulike innbyggere og ressurser kan v</w:t>
      </w:r>
      <w:r w:rsidR="009E4492">
        <w:t>i</w:t>
      </w:r>
      <w:r>
        <w:t xml:space="preserve"> kanskje løse noen av problemene vi står ovenfor på en ny og bedre måte. </w:t>
      </w:r>
      <w:r w:rsidR="00356655">
        <w:t xml:space="preserve">Dette gjelder særlig problemer vi som samfunn ikke klarer å løse ved hjelp av de ordinære tjenestene og strukturene vi har. Slike problemer kaller gjerne «samfunnsfloker». </w:t>
      </w:r>
      <w:r w:rsidR="00F77A8E">
        <w:t>Samfunnsfloker er gjerne utfordringer kommunen ikke alene kan løse innenfor rammen av sitt virkemiddelapparat, men hvor løsningen krever innsats og deltakelse fra andre aktører, f.eks. brukere, borgere, lokalt nærings- og foreningsliv.</w:t>
      </w:r>
      <w:r w:rsidR="00F77A8E" w:rsidRPr="00CA5E0F">
        <w:t xml:space="preserve"> </w:t>
      </w:r>
      <w:r w:rsidR="00F77A8E">
        <w:t>Eksempler på floker helse og omsorgssektoren er særlig opptatt av</w:t>
      </w:r>
      <w:r w:rsidR="00356655">
        <w:t>,</w:t>
      </w:r>
      <w:r w:rsidR="00F77A8E">
        <w:t xml:space="preserve"> og hvor vi er avhengige av bidrag fra innbyggerne og næringsliv</w:t>
      </w:r>
      <w:r w:rsidR="004A0C19">
        <w:t>,</w:t>
      </w:r>
      <w:r w:rsidR="00F77A8E">
        <w:t xml:space="preserve"> er: Hvordan </w:t>
      </w:r>
      <w:r w:rsidR="00356655">
        <w:t xml:space="preserve">få til en god nok </w:t>
      </w:r>
      <w:r w:rsidR="00F77A8E">
        <w:t xml:space="preserve">eldreomsorg med </w:t>
      </w:r>
      <w:r w:rsidR="004A0C19">
        <w:t xml:space="preserve">relativt sett </w:t>
      </w:r>
      <w:r w:rsidR="00F77A8E">
        <w:t>færre</w:t>
      </w:r>
      <w:r w:rsidR="004A0C19">
        <w:t xml:space="preserve"> ressurser og</w:t>
      </w:r>
      <w:r w:rsidR="00356655">
        <w:t xml:space="preserve"> hender</w:t>
      </w:r>
      <w:r w:rsidR="00F77A8E">
        <w:t xml:space="preserve">? Hvordan redusere antall unge uføre? Hvordan sikre god inkludering og integrering av flyktninger?  </w:t>
      </w:r>
      <w:r w:rsidR="004A0C19">
        <w:t>Samfunnsfloker kjennetegnes ved at de ikke kan løses med enkeltstående innsats på ett samfunnsområde/fagfelt.</w:t>
      </w:r>
    </w:p>
    <w:p w:rsidR="00440690" w:rsidRDefault="004A0C19" w:rsidP="00F77A8E">
      <w:pPr>
        <w:jc w:val="both"/>
      </w:pPr>
      <w:r>
        <w:t>Innbyggerne, brukerne og ansatte vil gjerne delta i prosesser hvor vi sammen utforsker behovene og nye løsninger.</w:t>
      </w:r>
      <w:r w:rsidR="009F5D99">
        <w:t xml:space="preserve"> Gjennom </w:t>
      </w:r>
      <w:r w:rsidR="00C46E6D">
        <w:t xml:space="preserve">samskaping </w:t>
      </w:r>
      <w:r w:rsidR="009F5D99">
        <w:t>bringes kunnskap, ressurser og erfaringer sammen fra innbyggere, sosiale entreprenører, foreninger og bedrifter. Løsninger utvikles sammen med involverte innbyggere i stedet for til dem</w:t>
      </w:r>
      <w:r w:rsidR="00C46E6D">
        <w:t xml:space="preserve">. </w:t>
      </w:r>
      <w:r w:rsidR="009F5D99">
        <w:t>Kommunen sees som et sted, ikke en organisasjon</w:t>
      </w:r>
      <w:r w:rsidR="00C46E6D">
        <w:t xml:space="preserve">. </w:t>
      </w:r>
    </w:p>
    <w:p w:rsidR="00C46E6D" w:rsidRDefault="004A0C19" w:rsidP="00F77A8E">
      <w:pPr>
        <w:jc w:val="both"/>
      </w:pPr>
      <w:r>
        <w:t>Utfordringen er at slike prosesser er tid- og ressurskrevende og at det forutsetter at ledere</w:t>
      </w:r>
      <w:r w:rsidR="001C43A0">
        <w:t xml:space="preserve"> og medarbeidere</w:t>
      </w:r>
      <w:r>
        <w:t xml:space="preserve"> er villige til å slippe taket i en periode før de igjen fester grepet og implementerer en ny måte å organisere tjenestene på. </w:t>
      </w:r>
    </w:p>
    <w:p w:rsidR="0092766E" w:rsidRDefault="0092766E" w:rsidP="00F77A8E">
      <w:pPr>
        <w:jc w:val="both"/>
      </w:pPr>
      <w:r>
        <w:t xml:space="preserve">Parallelt med utarbeidelse av helse og omsorgsplan 2030 gjennomføres en samskapingsprosess med utgangspunkt i reformen Leve hele livet. Samfunnsfloken som forsøkes løst er «vi treffer våre innbyggere for sent». </w:t>
      </w:r>
      <w:r w:rsidRPr="0092766E">
        <w:rPr>
          <w:highlight w:val="yellow"/>
        </w:rPr>
        <w:t>Resultatene fra samskapingsprosessen er innarbeidet i tiltaksoversikten i planens handlingsdel.</w:t>
      </w:r>
    </w:p>
    <w:p w:rsidR="00C46E6D" w:rsidRDefault="00C46E6D" w:rsidP="00F77A8E">
      <w:pPr>
        <w:jc w:val="both"/>
      </w:pPr>
      <w:r>
        <w:t xml:space="preserve">Innbyggerinvolvering, frivillighet og samskaping,  er metoder, verktøy – måter å jobbe og tenke på som må prege tjenestene våre og hvordan vi samarbeider på  fremover og er derfor viktige satsningsområder i planen. </w:t>
      </w:r>
    </w:p>
    <w:p w:rsidR="00666A15" w:rsidRDefault="00666A15" w:rsidP="00F77A8E">
      <w:pPr>
        <w:pStyle w:val="Overskrift2"/>
      </w:pPr>
      <w:r>
        <w:t>3.3 Folkehelse og levekår</w:t>
      </w:r>
    </w:p>
    <w:p w:rsidR="00C46E6D" w:rsidRDefault="0034218F" w:rsidP="00C46E6D">
      <w:r>
        <w:t>I folkehelseloven defineres folkehelse som «befolkningens helsetilstand og hvordan denne er fordelt»</w:t>
      </w:r>
      <w:r>
        <w:rPr>
          <w:rStyle w:val="Fotnotereferanse"/>
        </w:rPr>
        <w:footnoteReference w:id="9"/>
      </w:r>
      <w:r>
        <w:t xml:space="preserve"> Folkehelsearbeid defineres som «</w:t>
      </w:r>
      <w:r w:rsidRPr="0034218F">
        <w:t>samfunnets innsats for å påvirke faktorer som direkte eller indirekte fremmer befolkningens helse og trivsel, forebygger psykisk og somatisk sykdom, skade eller lidelse, eller som beskytter mot helsetrusler, samt arbeid for en jevnere fordeling av faktorer som direkte eller indirekte påvirker helsen.</w:t>
      </w:r>
      <w:r>
        <w:t>»</w:t>
      </w:r>
      <w:r w:rsidRPr="0034218F">
        <w:rPr>
          <w:rStyle w:val="Fotnotereferanse"/>
        </w:rPr>
        <w:t xml:space="preserve"> </w:t>
      </w:r>
      <w:r>
        <w:rPr>
          <w:rStyle w:val="Fotnotereferanse"/>
        </w:rPr>
        <w:footnoteReference w:id="10"/>
      </w:r>
      <w:r>
        <w:t xml:space="preserve"> Bildet nedenfor er hentet fra SSB</w:t>
      </w:r>
      <w:r>
        <w:rPr>
          <w:rStyle w:val="Fotnotereferanse"/>
        </w:rPr>
        <w:footnoteReference w:id="11"/>
      </w:r>
      <w:r>
        <w:t xml:space="preserve"> </w:t>
      </w:r>
    </w:p>
    <w:p w:rsidR="0034218F" w:rsidRDefault="0034218F" w:rsidP="00C46E6D">
      <w:r>
        <w:rPr>
          <w:noProof/>
          <w:lang w:eastAsia="nb-NO"/>
        </w:rPr>
        <w:drawing>
          <wp:inline distT="0" distB="0" distL="0" distR="0" wp14:anchorId="622462B8" wp14:editId="6310F1D6">
            <wp:extent cx="3603009" cy="3578897"/>
            <wp:effectExtent l="0" t="0" r="0" b="254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4721" cy="3600463"/>
                    </a:xfrm>
                    <a:prstGeom prst="rect">
                      <a:avLst/>
                    </a:prstGeom>
                  </pic:spPr>
                </pic:pic>
              </a:graphicData>
            </a:graphic>
          </wp:inline>
        </w:drawing>
      </w:r>
    </w:p>
    <w:p w:rsidR="0034218F" w:rsidRDefault="001C43A0" w:rsidP="00C46E6D">
      <w:r>
        <w:t xml:space="preserve">Mange av faktorene som påvirker folkehelsen har helse og velferd i Flekkefjord kommune lite </w:t>
      </w:r>
      <w:r w:rsidR="0001193F">
        <w:t xml:space="preserve">direkte </w:t>
      </w:r>
      <w:r>
        <w:t>påvirkning på, men vi kan sammen</w:t>
      </w:r>
      <w:r w:rsidR="0001193F">
        <w:t xml:space="preserve"> andre aktører i samfunnet , herunder plan og bygningsavdeling, NAV lister, Frivilligheten veilede og bistå.</w:t>
      </w:r>
    </w:p>
    <w:p w:rsidR="00C46E6D" w:rsidRDefault="00C46E6D" w:rsidP="0034218F">
      <w:r>
        <w:t xml:space="preserve">Helse og omsorgsplan </w:t>
      </w:r>
      <w:r w:rsidR="00205BF8">
        <w:t xml:space="preserve">vil bygge på nasjonale og regionale planer og føringer, herunder </w:t>
      </w:r>
      <w:r w:rsidR="0034218F">
        <w:t>Meld. St. 19 (2018–2019)Folkehelsemeldinga — Gode liv i eit trygt samfunn</w:t>
      </w:r>
      <w:r w:rsidR="0034218F">
        <w:rPr>
          <w:rStyle w:val="Fotnotereferanse"/>
        </w:rPr>
        <w:footnoteReference w:id="12"/>
      </w:r>
      <w:r w:rsidR="00205BF8">
        <w:t xml:space="preserve"> og </w:t>
      </w:r>
      <w:r>
        <w:t>Folkehelsetrategien for Agder 2018-2025</w:t>
      </w:r>
      <w:r w:rsidR="00205BF8">
        <w:t xml:space="preserve">, samt på den lokale oversikten over helsetilstanden i Flekkefjord. </w:t>
      </w:r>
    </w:p>
    <w:p w:rsidR="00C46E6D" w:rsidRDefault="00C46E6D" w:rsidP="00C46E6D">
      <w:r>
        <w:t xml:space="preserve">Folkehelsestrategien for Agder et er et hovedmål at vi skal samarbeide for å utjevne sosiale helseforskjeller, og skape god helse for flest mulig. </w:t>
      </w:r>
    </w:p>
    <w:p w:rsidR="00C46E6D" w:rsidRDefault="00C46E6D" w:rsidP="00C46E6D">
      <w:r>
        <w:t xml:space="preserve">Folkehelsestrategien </w:t>
      </w:r>
      <w:r w:rsidR="0034218F">
        <w:t xml:space="preserve">for Agder har seks satsingsområder: </w:t>
      </w:r>
    </w:p>
    <w:p w:rsidR="00C46E6D" w:rsidRDefault="00C46E6D" w:rsidP="0034218F">
      <w:pPr>
        <w:spacing w:after="0"/>
      </w:pPr>
      <w:r>
        <w:t>1. Gode nærmiljø</w:t>
      </w:r>
    </w:p>
    <w:p w:rsidR="00C46E6D" w:rsidRDefault="00C46E6D" w:rsidP="0034218F">
      <w:pPr>
        <w:spacing w:after="0"/>
      </w:pPr>
      <w:r>
        <w:t>2. Mestring og trivsel for alle barn og unge</w:t>
      </w:r>
    </w:p>
    <w:p w:rsidR="00C46E6D" w:rsidRDefault="00C46E6D" w:rsidP="0034218F">
      <w:pPr>
        <w:spacing w:after="0"/>
      </w:pPr>
      <w:r>
        <w:t>3. Reduserte sosiale helseforskjeller blant barn og unge</w:t>
      </w:r>
    </w:p>
    <w:p w:rsidR="00C46E6D" w:rsidRDefault="00C46E6D" w:rsidP="0034218F">
      <w:pPr>
        <w:spacing w:after="0"/>
      </w:pPr>
      <w:r>
        <w:t>4. Deltakelse i arbeidslivet</w:t>
      </w:r>
    </w:p>
    <w:p w:rsidR="00C46E6D" w:rsidRDefault="00C46E6D" w:rsidP="0034218F">
      <w:pPr>
        <w:spacing w:after="0"/>
      </w:pPr>
      <w:r>
        <w:t>5. Prioritert innsats der folkehelse- og levekårsutfordringene er størst</w:t>
      </w:r>
    </w:p>
    <w:p w:rsidR="00666A15" w:rsidRPr="00666A15" w:rsidRDefault="00C46E6D" w:rsidP="0034218F">
      <w:pPr>
        <w:spacing w:after="0"/>
      </w:pPr>
      <w:r>
        <w:t>6. Samordnet folkehelsearbeid</w:t>
      </w:r>
    </w:p>
    <w:p w:rsidR="00666A15" w:rsidRDefault="00666A15" w:rsidP="00F77A8E">
      <w:pPr>
        <w:pStyle w:val="Overskrift2"/>
      </w:pPr>
    </w:p>
    <w:p w:rsidR="00C0144B" w:rsidRDefault="00C0144B" w:rsidP="00C0144B">
      <w:r>
        <w:t>I forbindelse med Bystyrets behandling av oversikten over helsetilstanden i befolkningen ble følgende områder</w:t>
      </w:r>
      <w:r w:rsidR="003369B5">
        <w:t xml:space="preserve"> prioritert for den løpende oversikten</w:t>
      </w:r>
    </w:p>
    <w:p w:rsidR="00C0144B" w:rsidRDefault="00C0144B" w:rsidP="00C0144B">
      <w:pPr>
        <w:spacing w:after="0"/>
      </w:pPr>
      <w:r>
        <w:t>1.</w:t>
      </w:r>
      <w:r>
        <w:tab/>
        <w:t>Tidlig innsats og forebygging av frafall i utdanning</w:t>
      </w:r>
    </w:p>
    <w:p w:rsidR="00C0144B" w:rsidRDefault="00C0144B" w:rsidP="00C0144B">
      <w:pPr>
        <w:spacing w:after="0"/>
      </w:pPr>
      <w:r>
        <w:t>2.</w:t>
      </w:r>
      <w:r>
        <w:tab/>
        <w:t xml:space="preserve">Forebygge psykiske plager og lidelser </w:t>
      </w:r>
    </w:p>
    <w:p w:rsidR="00C0144B" w:rsidRDefault="00C0144B" w:rsidP="00C0144B">
      <w:pPr>
        <w:spacing w:after="0"/>
      </w:pPr>
      <w:r>
        <w:t>3.</w:t>
      </w:r>
      <w:r>
        <w:tab/>
        <w:t xml:space="preserve">Forebygge barnefattigdom </w:t>
      </w:r>
    </w:p>
    <w:p w:rsidR="00C0144B" w:rsidRDefault="00C0144B" w:rsidP="00C0144B">
      <w:pPr>
        <w:spacing w:after="0"/>
      </w:pPr>
      <w:r>
        <w:t>4.</w:t>
      </w:r>
      <w:r>
        <w:tab/>
        <w:t>Forebygge livsstilssykdommer</w:t>
      </w:r>
    </w:p>
    <w:p w:rsidR="00C0144B" w:rsidRDefault="00C0144B" w:rsidP="00C0144B">
      <w:pPr>
        <w:spacing w:after="0"/>
      </w:pPr>
      <w:r>
        <w:t>5.</w:t>
      </w:r>
      <w:r>
        <w:tab/>
        <w:t>Forebygge rusmiddelbruk blant ungdom</w:t>
      </w:r>
    </w:p>
    <w:p w:rsidR="00C0144B" w:rsidRDefault="00C0144B" w:rsidP="00C0144B">
      <w:pPr>
        <w:spacing w:after="0"/>
      </w:pPr>
      <w:r>
        <w:t>6.</w:t>
      </w:r>
      <w:r>
        <w:tab/>
        <w:t>Forebygge ensomhet og utenforskap</w:t>
      </w:r>
    </w:p>
    <w:p w:rsidR="0092766E" w:rsidRDefault="0092766E" w:rsidP="00C0144B">
      <w:pPr>
        <w:spacing w:after="0"/>
      </w:pPr>
    </w:p>
    <w:p w:rsidR="0092766E" w:rsidRDefault="0092766E" w:rsidP="00C0144B">
      <w:pPr>
        <w:spacing w:after="0"/>
      </w:pPr>
      <w:r>
        <w:t xml:space="preserve">I Meld. St nr. 15 fremheves mat og måltider som ett viktig satsningsområde. God mat er grunnleggende for god helse og livskvalitet. </w:t>
      </w:r>
    </w:p>
    <w:p w:rsidR="0092766E" w:rsidRDefault="0092766E" w:rsidP="00C0144B">
      <w:pPr>
        <w:spacing w:after="0"/>
      </w:pPr>
    </w:p>
    <w:p w:rsidR="00C0144B" w:rsidRDefault="003369B5" w:rsidP="00C0144B">
      <w:pPr>
        <w:spacing w:after="0"/>
      </w:pPr>
      <w:r>
        <w:t xml:space="preserve">Helse og omsorgsplan 2030 må gi retning og </w:t>
      </w:r>
      <w:r w:rsidR="0001193F">
        <w:t xml:space="preserve">noen </w:t>
      </w:r>
      <w:r>
        <w:t>svar på hvordan vi skal utvikle Flekkefjord til et trygt og godt samfunn hvor vi tar vare på og inkluderer hverandre. Et samfunn hvor vi legger til rette for aktivitet og trivsel. Et samfunn hvor innbyggerne får muligheter og støtte til å delta i arbeid, utdanning og fritidsaktiviteter og hvor det er tilrettelagt for at den enkelte kan ta sunne valg for seg selv og sin familie.</w:t>
      </w:r>
    </w:p>
    <w:p w:rsidR="003369B5" w:rsidRDefault="003369B5" w:rsidP="00C0144B">
      <w:pPr>
        <w:spacing w:after="0"/>
      </w:pPr>
    </w:p>
    <w:p w:rsidR="005F5061" w:rsidRPr="00C0144B" w:rsidRDefault="005F5061" w:rsidP="00C0144B">
      <w:pPr>
        <w:spacing w:after="0"/>
      </w:pPr>
    </w:p>
    <w:p w:rsidR="00F77A8E" w:rsidRDefault="00666A15" w:rsidP="00F77A8E">
      <w:pPr>
        <w:pStyle w:val="Overskrift2"/>
      </w:pPr>
      <w:r>
        <w:t>3.4</w:t>
      </w:r>
      <w:r w:rsidR="00D8366B">
        <w:t xml:space="preserve"> </w:t>
      </w:r>
      <w:r w:rsidR="00F21438">
        <w:t>Kvalitetsutvikling gjennom</w:t>
      </w:r>
      <w:r w:rsidR="00F77A8E">
        <w:t xml:space="preserve"> kunnskapsbaserte </w:t>
      </w:r>
      <w:r>
        <w:t>helse- og omsorgs</w:t>
      </w:r>
      <w:r w:rsidR="00F77A8E">
        <w:t xml:space="preserve">tjenester </w:t>
      </w:r>
    </w:p>
    <w:p w:rsidR="00E71C6C" w:rsidRPr="000D626B" w:rsidRDefault="003369B5" w:rsidP="00E71C6C">
      <w:pPr>
        <w:shd w:val="clear" w:color="auto" w:fill="FFFFFF"/>
        <w:spacing w:after="300"/>
        <w:rPr>
          <w:rFonts w:cs="Arial"/>
          <w:color w:val="000000"/>
        </w:rPr>
      </w:pPr>
      <w:r>
        <w:t>For å bidra til at den norske velferdsstaten skal kunne videreføres og videreutvikles må vi</w:t>
      </w:r>
      <w:r w:rsidR="00E71C6C">
        <w:t xml:space="preserve"> </w:t>
      </w:r>
      <w:r>
        <w:t>snakke om hvilke forventinger vi</w:t>
      </w:r>
      <w:r w:rsidR="00E71C6C">
        <w:t xml:space="preserve"> som innbyggere</w:t>
      </w:r>
      <w:r>
        <w:t xml:space="preserve"> skal ha til </w:t>
      </w:r>
      <w:r w:rsidR="00E71C6C">
        <w:t xml:space="preserve">tjenestene og nivået på disse. Dette er en krevende prosess som forutsetter at vi mobiliserer ressurser hos og rundt den enkelte og i samfunnet. Men for å lykkes er det like viktig at tjenestene vi gir er kunnskapsbaserte. </w:t>
      </w:r>
      <w:r w:rsidR="00E71C6C" w:rsidRPr="00D37BFF">
        <w:rPr>
          <w:rFonts w:cs="Arial"/>
          <w:color w:val="000000"/>
        </w:rPr>
        <w:t xml:space="preserve">Kunnskapsbasert praksis (KBP) er å ta faglige avgjørelser basert på systematisk innhentet forskningsbasert kunnskap, </w:t>
      </w:r>
      <w:r w:rsidR="0001193F" w:rsidRPr="00D37BFF">
        <w:rPr>
          <w:rFonts w:cs="Arial"/>
          <w:color w:val="000000"/>
        </w:rPr>
        <w:t>erfaringsbaser</w:t>
      </w:r>
      <w:r w:rsidR="0001193F">
        <w:rPr>
          <w:rFonts w:cs="Arial"/>
          <w:color w:val="000000"/>
        </w:rPr>
        <w:t>t</w:t>
      </w:r>
      <w:r w:rsidR="00E71C6C" w:rsidRPr="00D37BFF">
        <w:rPr>
          <w:rFonts w:cs="Arial"/>
          <w:color w:val="000000"/>
        </w:rPr>
        <w:t xml:space="preserve"> kunnskap og pasientens ønsker og behov i en gitt situasjon.</w:t>
      </w:r>
      <w:r w:rsidR="00E71C6C">
        <w:rPr>
          <w:rFonts w:cs="Arial"/>
          <w:color w:val="000000"/>
        </w:rPr>
        <w:t xml:space="preserve"> Samvalg og «hva er viktig for deg» er stikkord og verktøy for å </w:t>
      </w:r>
      <w:r w:rsidR="000D626B">
        <w:rPr>
          <w:rFonts w:cs="Arial"/>
          <w:color w:val="000000"/>
        </w:rPr>
        <w:t xml:space="preserve">ta kloke valg og </w:t>
      </w:r>
      <w:r w:rsidR="00E71C6C">
        <w:rPr>
          <w:rFonts w:cs="Arial"/>
          <w:color w:val="000000"/>
        </w:rPr>
        <w:t xml:space="preserve">mobilisere </w:t>
      </w:r>
      <w:r w:rsidR="000D626B">
        <w:rPr>
          <w:rFonts w:cs="Arial"/>
          <w:color w:val="000000"/>
        </w:rPr>
        <w:t>ressurser.</w:t>
      </w:r>
    </w:p>
    <w:p w:rsidR="00E71C6C" w:rsidRDefault="00440690" w:rsidP="00E71C6C">
      <w:pPr>
        <w:shd w:val="clear" w:color="auto" w:fill="FFFFFF"/>
        <w:spacing w:after="300"/>
        <w:rPr>
          <w:rFonts w:cs="Arial"/>
          <w:bCs/>
          <w:color w:val="000000"/>
        </w:rPr>
      </w:pPr>
      <w:r>
        <w:rPr>
          <w:rFonts w:cs="Arial"/>
          <w:bCs/>
          <w:color w:val="000000"/>
        </w:rPr>
        <w:t>Som ansatte</w:t>
      </w:r>
      <w:r w:rsidR="00EC5EE9">
        <w:rPr>
          <w:rFonts w:cs="Arial"/>
          <w:bCs/>
          <w:color w:val="000000"/>
        </w:rPr>
        <w:t xml:space="preserve"> i Flekkefjord kommune</w:t>
      </w:r>
      <w:r w:rsidR="00E71C6C">
        <w:rPr>
          <w:rFonts w:cs="Arial"/>
          <w:bCs/>
          <w:color w:val="000000"/>
        </w:rPr>
        <w:t xml:space="preserve"> må vi vite hva som virker og gjøre mer av dette. Samtidig må vi vite hva som ikke virker så bra</w:t>
      </w:r>
      <w:r w:rsidR="00F242BB">
        <w:rPr>
          <w:rFonts w:cs="Arial"/>
          <w:bCs/>
          <w:color w:val="000000"/>
        </w:rPr>
        <w:t xml:space="preserve"> -</w:t>
      </w:r>
      <w:r w:rsidR="00E71C6C">
        <w:rPr>
          <w:rFonts w:cs="Arial"/>
          <w:bCs/>
          <w:color w:val="000000"/>
        </w:rPr>
        <w:t xml:space="preserve"> og gjøre mindre av dette. Kvalitet er ikke det samme som kvantitet. I noen tilfeller kan det å gi mindre tjenester gi et bedre resultat. </w:t>
      </w:r>
      <w:r w:rsidR="0001193F">
        <w:rPr>
          <w:rFonts w:cs="Arial"/>
          <w:bCs/>
          <w:color w:val="000000"/>
        </w:rPr>
        <w:t>Kvalitetstjernen viser at d</w:t>
      </w:r>
      <w:r w:rsidR="00F242BB">
        <w:rPr>
          <w:rFonts w:cs="Arial"/>
          <w:bCs/>
          <w:color w:val="000000"/>
        </w:rPr>
        <w:t xml:space="preserve">et er mange dimensjoner som er </w:t>
      </w:r>
      <w:r w:rsidR="0001193F">
        <w:rPr>
          <w:rFonts w:cs="Arial"/>
          <w:bCs/>
          <w:color w:val="000000"/>
        </w:rPr>
        <w:t>avgjørende for hva som er god kvalitet</w:t>
      </w:r>
      <w:r w:rsidR="0001193F">
        <w:rPr>
          <w:rStyle w:val="Fotnotereferanse"/>
          <w:rFonts w:cs="Arial"/>
          <w:bCs/>
          <w:color w:val="000000"/>
        </w:rPr>
        <w:footnoteReference w:id="13"/>
      </w:r>
    </w:p>
    <w:p w:rsidR="0001193F" w:rsidRDefault="0001193F" w:rsidP="00E71C6C">
      <w:pPr>
        <w:shd w:val="clear" w:color="auto" w:fill="FFFFFF"/>
        <w:spacing w:after="300"/>
        <w:rPr>
          <w:rFonts w:cs="Arial"/>
          <w:bCs/>
          <w:color w:val="000000"/>
        </w:rPr>
      </w:pPr>
      <w:r>
        <w:rPr>
          <w:noProof/>
          <w:lang w:eastAsia="nb-NO"/>
        </w:rPr>
        <w:drawing>
          <wp:inline distT="0" distB="0" distL="0" distR="0" wp14:anchorId="71DFCDC6" wp14:editId="60F3E12F">
            <wp:extent cx="5785483" cy="3180080"/>
            <wp:effectExtent l="0" t="0" r="6350" b="1270"/>
            <wp:docPr id="9" name="Bilde 9" descr="Modell for kvalitetsforbedring - Helsebiblioteket.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ll for kvalitetsforbedring - Helsebiblioteket.n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5679" cy="3191181"/>
                    </a:xfrm>
                    <a:prstGeom prst="rect">
                      <a:avLst/>
                    </a:prstGeom>
                    <a:noFill/>
                    <a:ln>
                      <a:noFill/>
                    </a:ln>
                  </pic:spPr>
                </pic:pic>
              </a:graphicData>
            </a:graphic>
          </wp:inline>
        </w:drawing>
      </w:r>
    </w:p>
    <w:p w:rsidR="00F77A8E" w:rsidRPr="000D626B" w:rsidRDefault="00E71C6C" w:rsidP="000D626B">
      <w:pPr>
        <w:shd w:val="clear" w:color="auto" w:fill="FFFFFF"/>
        <w:spacing w:after="300"/>
        <w:rPr>
          <w:rFonts w:cs="Arial"/>
          <w:bCs/>
          <w:color w:val="000000"/>
        </w:rPr>
      </w:pPr>
      <w:r>
        <w:rPr>
          <w:rFonts w:cs="Arial"/>
          <w:bCs/>
          <w:color w:val="000000"/>
        </w:rPr>
        <w:t>For å lykkes med</w:t>
      </w:r>
      <w:r w:rsidR="00F242BB">
        <w:rPr>
          <w:rFonts w:cs="Arial"/>
          <w:bCs/>
          <w:color w:val="000000"/>
        </w:rPr>
        <w:t xml:space="preserve"> å gi tjenester av god nok kvalitet i en tid hvor behovene øker og ressursene relativt sett blir færre må ledere og medarbeiderne reflektere </w:t>
      </w:r>
      <w:r>
        <w:rPr>
          <w:rFonts w:cs="Arial"/>
          <w:bCs/>
          <w:color w:val="000000"/>
        </w:rPr>
        <w:t>over de ulike aspekte</w:t>
      </w:r>
      <w:r w:rsidR="00F242BB">
        <w:rPr>
          <w:rFonts w:cs="Arial"/>
          <w:bCs/>
          <w:color w:val="000000"/>
        </w:rPr>
        <w:t>ne i kvalitetsbegrepet og jobbe</w:t>
      </w:r>
      <w:r>
        <w:rPr>
          <w:rFonts w:cs="Arial"/>
          <w:bCs/>
          <w:color w:val="000000"/>
        </w:rPr>
        <w:t xml:space="preserve"> med stadig forbedring av tjenestene gjennom å planlegge –</w:t>
      </w:r>
      <w:r w:rsidR="000D626B">
        <w:rPr>
          <w:rFonts w:cs="Arial"/>
          <w:bCs/>
          <w:color w:val="000000"/>
        </w:rPr>
        <w:t xml:space="preserve"> gjennomfø</w:t>
      </w:r>
      <w:r>
        <w:rPr>
          <w:rFonts w:cs="Arial"/>
          <w:bCs/>
          <w:color w:val="000000"/>
        </w:rPr>
        <w:t>re – evaluere og korri</w:t>
      </w:r>
      <w:r w:rsidR="00F242BB">
        <w:rPr>
          <w:rFonts w:cs="Arial"/>
          <w:bCs/>
          <w:color w:val="000000"/>
        </w:rPr>
        <w:t xml:space="preserve">gere. </w:t>
      </w:r>
      <w:r w:rsidR="000D626B">
        <w:rPr>
          <w:rFonts w:cs="Arial"/>
          <w:bCs/>
          <w:color w:val="000000"/>
        </w:rPr>
        <w:t xml:space="preserve">Vi må både gjøre tingene riktig og gjøre de riktige tingene. </w:t>
      </w:r>
      <w:r w:rsidR="00955F15">
        <w:rPr>
          <w:rFonts w:cs="Arial"/>
          <w:bCs/>
          <w:color w:val="000000"/>
        </w:rPr>
        <w:t xml:space="preserve">I helse og omsorgsplan 2030 må vi rette søkelyset på hva som er de riktige tingene - i dag og fremover. </w:t>
      </w:r>
    </w:p>
    <w:p w:rsidR="00F77A8E" w:rsidRDefault="00BD0FC1" w:rsidP="00F77A8E">
      <w:pPr>
        <w:pStyle w:val="Overskrift2"/>
      </w:pPr>
      <w:r>
        <w:t>3.5</w:t>
      </w:r>
      <w:r w:rsidR="00F77A8E">
        <w:t xml:space="preserve"> Digitalisering og hensiktsmessig bruk av velfer</w:t>
      </w:r>
      <w:r w:rsidR="002939F9">
        <w:t>d</w:t>
      </w:r>
      <w:r w:rsidR="00F77A8E">
        <w:t>steknologi og telemedisin</w:t>
      </w:r>
    </w:p>
    <w:p w:rsidR="00D8366B" w:rsidRDefault="00F77A8E" w:rsidP="00F77A8E">
      <w:pPr>
        <w:jc w:val="both"/>
      </w:pPr>
      <w:r>
        <w:t>Velferdsteknologi og telemedisin er en forutsetning for å møte fremtidens behov for helse</w:t>
      </w:r>
      <w:r w:rsidR="002939F9">
        <w:t>-</w:t>
      </w:r>
      <w:r>
        <w:t xml:space="preserve"> og </w:t>
      </w:r>
      <w:r w:rsidR="002939F9">
        <w:t xml:space="preserve">omsorgstjenester.  Velferdsteknologi og telemedisin kan gi økt trygghet, sikkerhet, sosial deltakelse, medbestemmelse aktivitet og livskvalitet </w:t>
      </w:r>
      <w:r>
        <w:t>for brukerne og deres pårørende. Teknologien gir også ansatte en mer effektiv arbeidshverdag og systemer som sikrer bedre dialog med tjenestemottakere</w:t>
      </w:r>
      <w:r w:rsidR="002939F9">
        <w:t xml:space="preserve">. </w:t>
      </w:r>
      <w:r>
        <w:t xml:space="preserve"> verktøy som sikre bedre tverrfaglig samarbeid og kvalit</w:t>
      </w:r>
      <w:r w:rsidR="002939F9">
        <w:t xml:space="preserve">et.   Velferdsteknologi kan forebygge behov for tjenester eller innleggelse i institusjon. </w:t>
      </w:r>
      <w:r w:rsidR="002939F9">
        <w:rPr>
          <w:rStyle w:val="Fotnotereferanse"/>
        </w:rPr>
        <w:footnoteReference w:id="14"/>
      </w:r>
    </w:p>
    <w:p w:rsidR="002939F9" w:rsidRDefault="002939F9" w:rsidP="002939F9">
      <w:pPr>
        <w:jc w:val="both"/>
      </w:pPr>
      <w:r>
        <w:t xml:space="preserve">Helsedirektoratet har i samarbeid med en rekke kommuner, herunder kommunene i Lister. Nasjonalt velferdsteknologi program har så langt kartlagt gevinster både i økt kvalitet, spart tid og reduserte kostnader ved implementering av følgende løsninger: </w:t>
      </w:r>
    </w:p>
    <w:p w:rsidR="002939F9" w:rsidRPr="008065A2" w:rsidRDefault="002939F9" w:rsidP="002939F9">
      <w:pPr>
        <w:rPr>
          <w:rFonts w:cstheme="minorHAnsi"/>
          <w:color w:val="0000FF"/>
          <w:u w:val="single"/>
        </w:rPr>
      </w:pPr>
      <w:r w:rsidRPr="008065A2">
        <w:rPr>
          <w:rFonts w:cstheme="minorHAnsi"/>
          <w:color w:val="212121"/>
        </w:rPr>
        <w:fldChar w:fldCharType="begin"/>
      </w:r>
      <w:r w:rsidRPr="008065A2">
        <w:rPr>
          <w:rFonts w:cstheme="minorHAnsi"/>
          <w:color w:val="212121"/>
        </w:rPr>
        <w:instrText xml:space="preserve"> HYPERLINK "https://www.helsedirektoratet.no/tema/velferdsteknologi/anbefalinger-om-velferdsteknologiske-losninger-i-kommunene" \l "lokaliseringsteknologigps" </w:instrText>
      </w:r>
      <w:r w:rsidRPr="008065A2">
        <w:rPr>
          <w:rFonts w:cstheme="minorHAnsi"/>
          <w:color w:val="212121"/>
        </w:rPr>
        <w:fldChar w:fldCharType="separate"/>
      </w:r>
      <w:r w:rsidRPr="008065A2">
        <w:rPr>
          <w:rStyle w:val="b-section-sidebarmeta-prefix1"/>
          <w:rFonts w:cstheme="minorHAnsi"/>
        </w:rPr>
        <w:t>↓</w:t>
      </w:r>
      <w:r w:rsidRPr="008065A2">
        <w:rPr>
          <w:rFonts w:cstheme="minorHAnsi"/>
          <w:color w:val="212121"/>
        </w:rPr>
        <w:t>Lokaliseringsteknologi (GPS)</w:t>
      </w:r>
    </w:p>
    <w:p w:rsidR="002939F9" w:rsidRPr="008065A2" w:rsidRDefault="002939F9" w:rsidP="002939F9">
      <w:pPr>
        <w:rPr>
          <w:rFonts w:cstheme="minorHAnsi"/>
          <w:color w:val="212121"/>
        </w:rPr>
      </w:pPr>
      <w:r w:rsidRPr="008065A2">
        <w:rPr>
          <w:rFonts w:cstheme="minorHAnsi"/>
          <w:color w:val="212121"/>
        </w:rPr>
        <w:fldChar w:fldCharType="end"/>
      </w:r>
      <w:r w:rsidRPr="008065A2">
        <w:rPr>
          <w:rFonts w:cstheme="minorHAnsi"/>
          <w:color w:val="212121"/>
        </w:rPr>
        <w:fldChar w:fldCharType="begin"/>
      </w:r>
      <w:r w:rsidRPr="008065A2">
        <w:rPr>
          <w:rFonts w:cstheme="minorHAnsi"/>
          <w:color w:val="212121"/>
        </w:rPr>
        <w:instrText xml:space="preserve"> HYPERLINK "https://www.helsedirektoratet.no/tema/velferdsteknologi/anbefalinger-om-velferdsteknologiske-losninger-i-kommunene" \l "elektroniskmedisineringsstotteelektroniskmedisindispenser" </w:instrText>
      </w:r>
      <w:r w:rsidRPr="008065A2">
        <w:rPr>
          <w:rFonts w:cstheme="minorHAnsi"/>
          <w:color w:val="212121"/>
        </w:rPr>
        <w:fldChar w:fldCharType="separate"/>
      </w:r>
      <w:r w:rsidRPr="008065A2">
        <w:rPr>
          <w:rStyle w:val="b-section-sidebarmeta-prefix1"/>
          <w:rFonts w:cstheme="minorHAnsi"/>
        </w:rPr>
        <w:t>↓</w:t>
      </w:r>
      <w:r w:rsidRPr="008065A2">
        <w:rPr>
          <w:rFonts w:cstheme="minorHAnsi"/>
          <w:color w:val="212121"/>
        </w:rPr>
        <w:t>Elektronisk medisineringsstøtte (elektronisk medisindispenser)</w:t>
      </w:r>
    </w:p>
    <w:p w:rsidR="002939F9" w:rsidRPr="008065A2" w:rsidRDefault="002939F9" w:rsidP="002939F9">
      <w:pPr>
        <w:rPr>
          <w:rFonts w:cstheme="minorHAnsi"/>
          <w:color w:val="212121"/>
        </w:rPr>
      </w:pPr>
      <w:r w:rsidRPr="008065A2">
        <w:rPr>
          <w:rFonts w:cstheme="minorHAnsi"/>
          <w:color w:val="212121"/>
        </w:rPr>
        <w:fldChar w:fldCharType="end"/>
      </w:r>
      <w:r w:rsidRPr="008065A2">
        <w:rPr>
          <w:rFonts w:cstheme="minorHAnsi"/>
          <w:color w:val="212121"/>
        </w:rPr>
        <w:fldChar w:fldCharType="begin"/>
      </w:r>
      <w:r w:rsidRPr="008065A2">
        <w:rPr>
          <w:rFonts w:cstheme="minorHAnsi"/>
          <w:color w:val="212121"/>
        </w:rPr>
        <w:instrText xml:space="preserve"> HYPERLINK "https://www.helsedirektoratet.no/tema/velferdsteknologi/anbefalinger-om-velferdsteknologiske-losninger-i-kommunene" \l "elektroniskedorlaaserelaas" </w:instrText>
      </w:r>
      <w:r w:rsidRPr="008065A2">
        <w:rPr>
          <w:rFonts w:cstheme="minorHAnsi"/>
          <w:color w:val="212121"/>
        </w:rPr>
        <w:fldChar w:fldCharType="separate"/>
      </w:r>
      <w:r w:rsidRPr="008065A2">
        <w:rPr>
          <w:rStyle w:val="b-section-sidebarmeta-prefix1"/>
          <w:rFonts w:cstheme="minorHAnsi"/>
        </w:rPr>
        <w:t>↓</w:t>
      </w:r>
      <w:r w:rsidRPr="008065A2">
        <w:rPr>
          <w:rFonts w:cstheme="minorHAnsi"/>
          <w:color w:val="212121"/>
        </w:rPr>
        <w:t>Elektroniske dørlåser (e-lås)</w:t>
      </w:r>
    </w:p>
    <w:p w:rsidR="002939F9" w:rsidRPr="008065A2" w:rsidRDefault="002939F9" w:rsidP="002939F9">
      <w:pPr>
        <w:rPr>
          <w:rFonts w:cstheme="minorHAnsi"/>
          <w:color w:val="212121"/>
        </w:rPr>
      </w:pPr>
      <w:r w:rsidRPr="008065A2">
        <w:rPr>
          <w:rFonts w:cstheme="minorHAnsi"/>
          <w:color w:val="212121"/>
        </w:rPr>
        <w:fldChar w:fldCharType="end"/>
      </w:r>
      <w:r w:rsidRPr="008065A2">
        <w:rPr>
          <w:rFonts w:cstheme="minorHAnsi"/>
          <w:color w:val="212121"/>
        </w:rPr>
        <w:fldChar w:fldCharType="begin"/>
      </w:r>
      <w:r w:rsidRPr="008065A2">
        <w:rPr>
          <w:rFonts w:cstheme="minorHAnsi"/>
          <w:color w:val="212121"/>
        </w:rPr>
        <w:instrText xml:space="preserve"> HYPERLINK "https://www.helsedirektoratet.no/tema/velferdsteknologi/anbefalinger-om-velferdsteknologiske-losninger-i-kommunene" \l "digitalttilsyn" </w:instrText>
      </w:r>
      <w:r w:rsidRPr="008065A2">
        <w:rPr>
          <w:rFonts w:cstheme="minorHAnsi"/>
          <w:color w:val="212121"/>
        </w:rPr>
        <w:fldChar w:fldCharType="separate"/>
      </w:r>
      <w:r w:rsidRPr="008065A2">
        <w:rPr>
          <w:rStyle w:val="b-section-sidebarmeta-prefix1"/>
          <w:rFonts w:cstheme="minorHAnsi"/>
        </w:rPr>
        <w:t>↓</w:t>
      </w:r>
      <w:r w:rsidRPr="008065A2">
        <w:rPr>
          <w:rFonts w:cstheme="minorHAnsi"/>
          <w:color w:val="212121"/>
        </w:rPr>
        <w:t>Digitalt tilsyn</w:t>
      </w:r>
    </w:p>
    <w:p w:rsidR="002939F9" w:rsidRPr="008065A2" w:rsidRDefault="002939F9" w:rsidP="002939F9">
      <w:pPr>
        <w:rPr>
          <w:rFonts w:cstheme="minorHAnsi"/>
          <w:color w:val="212121"/>
        </w:rPr>
      </w:pPr>
      <w:r w:rsidRPr="008065A2">
        <w:rPr>
          <w:rFonts w:cstheme="minorHAnsi"/>
          <w:color w:val="212121"/>
        </w:rPr>
        <w:fldChar w:fldCharType="end"/>
      </w:r>
      <w:r w:rsidRPr="008065A2">
        <w:rPr>
          <w:rFonts w:cstheme="minorHAnsi"/>
          <w:color w:val="212121"/>
        </w:rPr>
        <w:fldChar w:fldCharType="begin"/>
      </w:r>
      <w:r w:rsidRPr="008065A2">
        <w:rPr>
          <w:rFonts w:cstheme="minorHAnsi"/>
          <w:color w:val="212121"/>
        </w:rPr>
        <w:instrText xml:space="preserve"> HYPERLINK "https://www.helsedirektoratet.no/tema/velferdsteknologi/anbefalinger-om-velferdsteknologiske-losninger-i-kommunene" \l "oppgradertesykesignalanleggpasientvarslingssystem" </w:instrText>
      </w:r>
      <w:r w:rsidRPr="008065A2">
        <w:rPr>
          <w:rFonts w:cstheme="minorHAnsi"/>
          <w:color w:val="212121"/>
        </w:rPr>
        <w:fldChar w:fldCharType="separate"/>
      </w:r>
      <w:r w:rsidRPr="008065A2">
        <w:rPr>
          <w:rStyle w:val="b-section-sidebarmeta-prefix1"/>
          <w:rFonts w:cstheme="minorHAnsi"/>
        </w:rPr>
        <w:t>↓</w:t>
      </w:r>
      <w:r w:rsidRPr="008065A2">
        <w:rPr>
          <w:rFonts w:cstheme="minorHAnsi"/>
          <w:color w:val="212121"/>
        </w:rPr>
        <w:t>Oppgraderte sykesignalanlegg / pasientvarslingssystem</w:t>
      </w:r>
    </w:p>
    <w:p w:rsidR="002939F9" w:rsidRPr="008065A2" w:rsidRDefault="002939F9" w:rsidP="002939F9">
      <w:pPr>
        <w:rPr>
          <w:rFonts w:cstheme="minorHAnsi"/>
          <w:color w:val="212121"/>
        </w:rPr>
      </w:pPr>
      <w:r w:rsidRPr="008065A2">
        <w:rPr>
          <w:rFonts w:cstheme="minorHAnsi"/>
          <w:color w:val="212121"/>
        </w:rPr>
        <w:fldChar w:fldCharType="end"/>
      </w:r>
      <w:r w:rsidRPr="008065A2">
        <w:rPr>
          <w:rFonts w:cstheme="minorHAnsi"/>
          <w:color w:val="212121"/>
        </w:rPr>
        <w:fldChar w:fldCharType="begin"/>
      </w:r>
      <w:r w:rsidRPr="008065A2">
        <w:rPr>
          <w:rFonts w:cstheme="minorHAnsi"/>
          <w:color w:val="212121"/>
        </w:rPr>
        <w:instrText xml:space="preserve"> HYPERLINK "https://www.helsedirektoratet.no/tema/velferdsteknologi/anbefalinger-om-velferdsteknologiske-losninger-i-kommunene" \l "logistikklosningformeroptimalekjoreruterogbedrekvalitetpaatjenester" </w:instrText>
      </w:r>
      <w:r w:rsidRPr="008065A2">
        <w:rPr>
          <w:rFonts w:cstheme="minorHAnsi"/>
          <w:color w:val="212121"/>
        </w:rPr>
        <w:fldChar w:fldCharType="separate"/>
      </w:r>
      <w:r w:rsidRPr="008065A2">
        <w:rPr>
          <w:rStyle w:val="b-section-sidebarmeta-prefix1"/>
          <w:rFonts w:cstheme="minorHAnsi"/>
        </w:rPr>
        <w:t>↓</w:t>
      </w:r>
      <w:r w:rsidRPr="008065A2">
        <w:rPr>
          <w:rFonts w:cstheme="minorHAnsi"/>
          <w:color w:val="212121"/>
        </w:rPr>
        <w:t>Logistikkløsning for mer optimale kjøreruter og bedre kvalitet på tjenester</w:t>
      </w:r>
    </w:p>
    <w:p w:rsidR="002939F9" w:rsidRPr="008065A2" w:rsidRDefault="002939F9" w:rsidP="002939F9">
      <w:pPr>
        <w:rPr>
          <w:rFonts w:cstheme="minorHAnsi"/>
          <w:color w:val="212121"/>
        </w:rPr>
      </w:pPr>
      <w:r w:rsidRPr="008065A2">
        <w:rPr>
          <w:rFonts w:cstheme="minorHAnsi"/>
          <w:color w:val="212121"/>
        </w:rPr>
        <w:fldChar w:fldCharType="end"/>
      </w:r>
      <w:r w:rsidRPr="008065A2">
        <w:rPr>
          <w:rFonts w:cstheme="minorHAnsi"/>
          <w:color w:val="212121"/>
        </w:rPr>
        <w:fldChar w:fldCharType="begin"/>
      </w:r>
      <w:r w:rsidRPr="008065A2">
        <w:rPr>
          <w:rFonts w:cstheme="minorHAnsi"/>
          <w:color w:val="212121"/>
        </w:rPr>
        <w:instrText xml:space="preserve"> HYPERLINK "https://www.helsedirektoratet.no/tema/velferdsteknologi/anbefalinger-om-velferdsteknologiske-losninger-i-kommunene" \l "digitaletrygghetsalarmer" </w:instrText>
      </w:r>
      <w:r w:rsidRPr="008065A2">
        <w:rPr>
          <w:rFonts w:cstheme="minorHAnsi"/>
          <w:color w:val="212121"/>
        </w:rPr>
        <w:fldChar w:fldCharType="separate"/>
      </w:r>
      <w:r w:rsidRPr="008065A2">
        <w:rPr>
          <w:rStyle w:val="b-section-sidebarmeta-prefix1"/>
          <w:rFonts w:cstheme="minorHAnsi"/>
        </w:rPr>
        <w:t>↓</w:t>
      </w:r>
      <w:r w:rsidRPr="008065A2">
        <w:rPr>
          <w:rFonts w:cstheme="minorHAnsi"/>
          <w:color w:val="212121"/>
        </w:rPr>
        <w:t>Digitale trygghetsalarmer</w:t>
      </w:r>
    </w:p>
    <w:p w:rsidR="002939F9" w:rsidRPr="008065A2" w:rsidRDefault="002939F9" w:rsidP="002939F9">
      <w:pPr>
        <w:rPr>
          <w:rFonts w:cstheme="minorHAnsi"/>
          <w:color w:val="212121"/>
        </w:rPr>
      </w:pPr>
      <w:r w:rsidRPr="008065A2">
        <w:rPr>
          <w:rFonts w:cstheme="minorHAnsi"/>
          <w:color w:val="212121"/>
        </w:rPr>
        <w:fldChar w:fldCharType="end"/>
      </w:r>
      <w:r w:rsidRPr="008065A2">
        <w:rPr>
          <w:rFonts w:cstheme="minorHAnsi"/>
          <w:color w:val="212121"/>
        </w:rPr>
        <w:fldChar w:fldCharType="begin"/>
      </w:r>
      <w:r w:rsidRPr="008065A2">
        <w:rPr>
          <w:rFonts w:cstheme="minorHAnsi"/>
          <w:color w:val="212121"/>
        </w:rPr>
        <w:instrText xml:space="preserve"> HYPERLINK "https://www.helsedirektoratet.no/tema/velferdsteknologi/anbefalinger-om-velferdsteknologiske-losninger-i-kommunene" \l "responstjenester" </w:instrText>
      </w:r>
      <w:r w:rsidRPr="008065A2">
        <w:rPr>
          <w:rFonts w:cstheme="minorHAnsi"/>
          <w:color w:val="212121"/>
        </w:rPr>
        <w:fldChar w:fldCharType="separate"/>
      </w:r>
      <w:r w:rsidRPr="008065A2">
        <w:rPr>
          <w:rStyle w:val="b-section-sidebarmeta-prefix1"/>
          <w:rFonts w:cstheme="minorHAnsi"/>
        </w:rPr>
        <w:t>↓</w:t>
      </w:r>
      <w:r w:rsidRPr="008065A2">
        <w:rPr>
          <w:rFonts w:cstheme="minorHAnsi"/>
          <w:color w:val="212121"/>
        </w:rPr>
        <w:t>Responstjenester</w:t>
      </w:r>
    </w:p>
    <w:p w:rsidR="000916D5" w:rsidRDefault="002939F9" w:rsidP="000916D5">
      <w:pPr>
        <w:rPr>
          <w:rFonts w:cstheme="minorHAnsi"/>
        </w:rPr>
      </w:pPr>
      <w:r w:rsidRPr="008065A2">
        <w:rPr>
          <w:rFonts w:cstheme="minorHAnsi"/>
        </w:rPr>
        <w:fldChar w:fldCharType="end"/>
      </w:r>
      <w:r w:rsidR="000916D5">
        <w:rPr>
          <w:rFonts w:cstheme="minorHAnsi"/>
        </w:rPr>
        <w:t xml:space="preserve">Bruk av velferdsteknologi og telemedisin forutsetter at de som skal benytte løsningene har god internett tilgang, og at de ønsker å ta løsningen i bruk. Videre forutsetter det at de ansatte har digital kompetanse og vilje til å ta løsningen i bruk. Men det handler kanskje mest om at vi organiserer tjenestene slik at det er mulig å realisere gevinstene løsningene gir, både for brukere, pårørende, ansatte og kommunen. </w:t>
      </w:r>
    </w:p>
    <w:p w:rsidR="000916D5" w:rsidRDefault="000916D5" w:rsidP="000916D5">
      <w:pPr>
        <w:rPr>
          <w:rFonts w:cstheme="minorHAnsi"/>
        </w:rPr>
      </w:pPr>
      <w:r>
        <w:rPr>
          <w:rFonts w:cstheme="minorHAnsi"/>
        </w:rPr>
        <w:t xml:space="preserve">I tillegg til telemedisin og velferdsteknologi, skjer det en rask digitalisering på andre områder, både internt i organisasjonen ved at vi får nye og bedre administrative systemer og systemer for dialog og samhandling med brukere og samarbeidspartnere. </w:t>
      </w:r>
    </w:p>
    <w:p w:rsidR="00FC222B" w:rsidRDefault="000916D5" w:rsidP="00FC222B">
      <w:pPr>
        <w:rPr>
          <w:rFonts w:cstheme="minorHAnsi"/>
        </w:rPr>
      </w:pPr>
      <w:r>
        <w:rPr>
          <w:rFonts w:cstheme="minorHAnsi"/>
        </w:rPr>
        <w:t>Digisos, Digihelse er eksempler på systemer hvor kommunene kan etablere en effektiv og sikker dialog med tjenestemottakere</w:t>
      </w:r>
      <w:r w:rsidR="00FC222B">
        <w:rPr>
          <w:rFonts w:cstheme="minorHAnsi"/>
        </w:rPr>
        <w:t>.</w:t>
      </w:r>
    </w:p>
    <w:p w:rsidR="00FC222B" w:rsidRPr="00FC222B" w:rsidRDefault="00FC222B" w:rsidP="00FC222B">
      <w:pPr>
        <w:jc w:val="both"/>
      </w:pPr>
      <w:r>
        <w:t>Selv om utviklingen har gått raskt de siste årene, er det mange muligheter som enten ikke utnyttes i kommunen, eller som ikke er utviklet. Eksempelvis snakker ikke journalsystemene i kommunen med andre sektorers journalsystem</w:t>
      </w:r>
      <w:r w:rsidRPr="00FC222B">
        <w:t>. Helsepersonell bruker mye tid på å lete frem informasjon fra ulike steder i egne journalløsninger og etterspørre informasjon fra andre aktører i helsetjenesten.</w:t>
      </w:r>
      <w:r>
        <w:t xml:space="preserve"> Dette er ikke bra for pasientsikkerheten.</w:t>
      </w:r>
    </w:p>
    <w:p w:rsidR="00FC222B" w:rsidRDefault="000916D5" w:rsidP="00FC222B">
      <w:pPr>
        <w:rPr>
          <w:rFonts w:cstheme="minorHAnsi"/>
        </w:rPr>
      </w:pPr>
      <w:r>
        <w:rPr>
          <w:rFonts w:cstheme="minorHAnsi"/>
        </w:rPr>
        <w:t xml:space="preserve"> En innbygger- en journal – Akson, er blant de største satsningene innen helse Norge fremover. </w:t>
      </w:r>
      <w:r w:rsidR="00FC222B">
        <w:rPr>
          <w:rFonts w:cstheme="minorHAnsi"/>
        </w:rPr>
        <w:t>Akson har som mål å sørge for at pasientinformasjon blir tilgjengelig til for rett behandler, på rett sted, til rett tid.</w:t>
      </w:r>
      <w:r w:rsidR="00FC222B">
        <w:rPr>
          <w:rStyle w:val="Fotnotereferanse"/>
          <w:rFonts w:cstheme="minorHAnsi"/>
        </w:rPr>
        <w:footnoteReference w:id="15"/>
      </w:r>
      <w:r w:rsidR="00FC222B">
        <w:rPr>
          <w:rFonts w:cstheme="minorHAnsi"/>
        </w:rPr>
        <w:t xml:space="preserve"> </w:t>
      </w:r>
    </w:p>
    <w:p w:rsidR="00955F15" w:rsidRDefault="00955F15" w:rsidP="00FC222B">
      <w:pPr>
        <w:rPr>
          <w:rFonts w:cstheme="minorHAnsi"/>
        </w:rPr>
      </w:pPr>
      <w:r>
        <w:rPr>
          <w:rFonts w:cstheme="minorHAnsi"/>
        </w:rPr>
        <w:t>Det er vanskelig å forutsi hvilke teknologiske løsninger som vil komme fremover – det vi vet er at utviklingen vil gå videre og at det vil gå stadig raskere. Helse og omsorgsplan 2030 må ta høyde</w:t>
      </w:r>
      <w:r w:rsidR="00E340B7">
        <w:rPr>
          <w:rFonts w:cstheme="minorHAnsi"/>
        </w:rPr>
        <w:t xml:space="preserve"> for denne utviklingen og peke på mulighetsrommet teknologien gir. </w:t>
      </w:r>
    </w:p>
    <w:p w:rsidR="00F77A8E" w:rsidRPr="000916D5" w:rsidRDefault="00F77A8E" w:rsidP="000916D5">
      <w:pPr>
        <w:rPr>
          <w:rFonts w:cstheme="minorHAnsi"/>
        </w:rPr>
      </w:pPr>
      <w:r>
        <w:br w:type="page"/>
      </w:r>
    </w:p>
    <w:p w:rsidR="00666A15" w:rsidRDefault="00BD0FC1" w:rsidP="005E2C38">
      <w:pPr>
        <w:pStyle w:val="Overskrift2"/>
      </w:pPr>
      <w:r>
        <w:t>3.6</w:t>
      </w:r>
      <w:r w:rsidR="00F77A8E">
        <w:t xml:space="preserve"> Sam</w:t>
      </w:r>
      <w:r w:rsidR="00666A15">
        <w:t xml:space="preserve">menheng i tjenestene: </w:t>
      </w:r>
      <w:r w:rsidR="00F77A8E">
        <w:t xml:space="preserve">tverrfaglig, tverrsektorielt og interkommunalt </w:t>
      </w:r>
    </w:p>
    <w:p w:rsidR="009C4A5E" w:rsidRDefault="009C4A5E" w:rsidP="00666A15">
      <w:r w:rsidRPr="009C4A5E">
        <w:t>Økende spesialisering og «silo-organisering» av tjenester kan ha bidratt til fragmentering av tjenestetilbudet både i kommuner o</w:t>
      </w:r>
      <w:r w:rsidR="00E340B7">
        <w:t xml:space="preserve">g i spesialisthelsetjenesten. Personer som trenger tjenester fra ulike tjenesteytere må forholde seg til mange aktører. Dette kan være krevende for den som trenger hjelp, men også for de som skal gi hjelpen. </w:t>
      </w:r>
      <w:r w:rsidRPr="009C4A5E">
        <w:t xml:space="preserve"> </w:t>
      </w:r>
    </w:p>
    <w:p w:rsidR="00247C0F" w:rsidRDefault="00666A15" w:rsidP="00666A15">
      <w:r>
        <w:t xml:space="preserve">Tverrfaglighet og samarbeid på tvers av sektorer og nivå er en forutsetning for å gi gode tjenester til </w:t>
      </w:r>
      <w:r w:rsidR="00247C0F">
        <w:t xml:space="preserve">innbyggerne generelt og </w:t>
      </w:r>
      <w:r>
        <w:t xml:space="preserve">personer med </w:t>
      </w:r>
      <w:r w:rsidR="00247C0F">
        <w:t>alvorlige og sammensatte behov spesielt.</w:t>
      </w:r>
    </w:p>
    <w:p w:rsidR="00247C0F" w:rsidRDefault="00247C0F" w:rsidP="00666A15">
      <w:r>
        <w:t xml:space="preserve">Skal vi sikre en robust helse- og omsorgstjeneste fremover er det av avgjørende betydning at fagpersoner jobber i flerfaglige team og at det sikres gode systemer for å sikre samarbeid på tvers av avdelinger, enheter og </w:t>
      </w:r>
      <w:r w:rsidR="00246908">
        <w:t>sektorer</w:t>
      </w:r>
      <w:r>
        <w:t xml:space="preserve">, samt at man får gode systemer for å sikre gode overganger mellom sektorer og nivå. </w:t>
      </w:r>
    </w:p>
    <w:p w:rsidR="00247C0F" w:rsidRDefault="00247C0F" w:rsidP="00666A15">
      <w:r>
        <w:t xml:space="preserve">Sammenheng i tjenesten er i hovedsak et ledelsesansvar, men den enkelte fagperson må være villig til å anerkjenne kompetansen til andre fagpersoner og være villig til å vurdere og kanskje endre ansvar og oppgaver. Hovedfokus på være hva som er viktig for pasienten/innbyggeren og hvordan </w:t>
      </w:r>
      <w:r w:rsidR="00246908">
        <w:t xml:space="preserve">tjenestene </w:t>
      </w:r>
      <w:r>
        <w:t xml:space="preserve">bruker felles ressurser og kompetanse på en måte som gir </w:t>
      </w:r>
      <w:r w:rsidR="00246908">
        <w:t xml:space="preserve">virkningsfulle tjenester og dermed </w:t>
      </w:r>
      <w:r w:rsidR="00414E1D">
        <w:t>b</w:t>
      </w:r>
      <w:r>
        <w:t xml:space="preserve">est mulig helse. </w:t>
      </w:r>
    </w:p>
    <w:p w:rsidR="009C4A5E" w:rsidRDefault="00414E1D" w:rsidP="00666A15">
      <w:r>
        <w:t>Samhandling og samarbeid mellom kommunehelsetjenesten og spesialisthelsetjenesten må bli bedre. Til tross for at samhandlingsreformen førte til at det ble etablert</w:t>
      </w:r>
      <w:r w:rsidR="009C4A5E">
        <w:t xml:space="preserve"> nye tjenester i form av k</w:t>
      </w:r>
      <w:r w:rsidR="00BF718E">
        <w:t xml:space="preserve">ommunal øyeblikkelig hjelp, </w:t>
      </w:r>
      <w:r w:rsidR="009C4A5E">
        <w:t xml:space="preserve">innført </w:t>
      </w:r>
      <w:r>
        <w:t>økonomiske insentiver i form av betaling for utskrivningsklare pasiente</w:t>
      </w:r>
      <w:r w:rsidR="00F21438">
        <w:t xml:space="preserve">r og krav om samarbeidsavtaler </w:t>
      </w:r>
      <w:r>
        <w:t xml:space="preserve">mellom kommuner og helseforetak, </w:t>
      </w:r>
      <w:r w:rsidR="009C4A5E">
        <w:t xml:space="preserve">er det en stykke igjen før man når målet om helhetlige og koordinerte tjenester på tvers av forvaltningsnivåene. </w:t>
      </w:r>
    </w:p>
    <w:p w:rsidR="00E340B7" w:rsidRDefault="009C4A5E" w:rsidP="00E340B7">
      <w:r>
        <w:t>I takt med Samhandlingsreformen økte oppgavene til kommunehelsetjenesten, herunder fastlegene. Fastlegekrisen er et faktum og flere kommuner, heriblant Flekkefjord har store rekrutterings-utfordringer.  Vi trenger at fastlegen i større grad blir en integrert del av kommunens helse- og omsorgstjeneste. Det er særlig viktig at fastlegen og den øvrige helsetjenesten har et tett samarbeid rundt personer med omfattende behov for tjenester.</w:t>
      </w:r>
    </w:p>
    <w:p w:rsidR="00E340B7" w:rsidRDefault="00E340B7" w:rsidP="00E340B7">
      <w:r>
        <w:t>Det er pasienten eller brukeren se</w:t>
      </w:r>
      <w:r w:rsidR="00BF718E">
        <w:t xml:space="preserve">lv som er spesialisten på eget </w:t>
      </w:r>
      <w:r>
        <w:t xml:space="preserve">liv – og sykdom – Hva som er viktig for pasienten vil derfor måtte legges til grunn for alt samarbeid mellom fagpersoner og med den det gjelder. </w:t>
      </w:r>
    </w:p>
    <w:p w:rsidR="00F77A8E" w:rsidRPr="00F77A8E" w:rsidRDefault="00E340B7" w:rsidP="00E340B7">
      <w:r>
        <w:t xml:space="preserve">Helse- og omsorgsplan 2030 må peke på satsninger og tiltak som underbygger tverrfaglig og tverrsektorielt samarbeid mellom kommunehelsetjenesten og spesialisthelsetjenesten og mellom sektorer og fagpersoner. Helse og omsorgsplan må </w:t>
      </w:r>
      <w:r w:rsidR="00666A15">
        <w:br/>
      </w:r>
      <w:r w:rsidR="00F77A8E">
        <w:br w:type="page"/>
      </w:r>
      <w:r w:rsidR="00BD0FC1" w:rsidRPr="006C421E">
        <w:rPr>
          <w:rStyle w:val="Overskrift2Tegn"/>
        </w:rPr>
        <w:t>3.7</w:t>
      </w:r>
      <w:r w:rsidR="00F77A8E" w:rsidRPr="006C421E">
        <w:rPr>
          <w:rStyle w:val="Overskrift2Tegn"/>
        </w:rPr>
        <w:t xml:space="preserve"> </w:t>
      </w:r>
      <w:r w:rsidR="00BF718E">
        <w:rPr>
          <w:rStyle w:val="Overskrift2Tegn"/>
        </w:rPr>
        <w:t>B</w:t>
      </w:r>
      <w:r w:rsidR="00F77A8E" w:rsidRPr="006C421E">
        <w:rPr>
          <w:rStyle w:val="Overskrift2Tegn"/>
        </w:rPr>
        <w:t>eholde</w:t>
      </w:r>
      <w:r w:rsidR="00BF718E">
        <w:rPr>
          <w:rStyle w:val="Overskrift2Tegn"/>
        </w:rPr>
        <w:t>, utvikle og rekruttere</w:t>
      </w:r>
    </w:p>
    <w:p w:rsidR="006C421E" w:rsidRPr="00BF718E" w:rsidRDefault="006C421E" w:rsidP="006C421E">
      <w:pPr>
        <w:rPr>
          <w:rFonts w:ascii="Calibri" w:hAnsi="Calibri" w:cs="Calibri"/>
        </w:rPr>
      </w:pPr>
      <w:r w:rsidRPr="00BF718E">
        <w:rPr>
          <w:rFonts w:ascii="Calibri" w:hAnsi="Calibri" w:cs="Calibri"/>
        </w:rPr>
        <w:t xml:space="preserve">For å møte utfordringene er Flekkefjord kommune avhengig av at vi rekrutterer og beholder dyktige medarbeidere som vil jobbe i store stillinger og som er opptatt av å videreutvikle sine evner, ferdigheter og kompetanse.  </w:t>
      </w:r>
    </w:p>
    <w:p w:rsidR="006C421E" w:rsidRPr="00BF718E" w:rsidRDefault="006C421E" w:rsidP="006C421E">
      <w:pPr>
        <w:numPr>
          <w:ilvl w:val="0"/>
          <w:numId w:val="26"/>
        </w:numPr>
        <w:spacing w:after="0" w:line="240" w:lineRule="auto"/>
        <w:rPr>
          <w:rFonts w:ascii="Calibri" w:hAnsi="Calibri" w:cs="Calibri"/>
        </w:rPr>
      </w:pPr>
      <w:r w:rsidRPr="00BF718E">
        <w:rPr>
          <w:rFonts w:ascii="Calibri" w:hAnsi="Calibri" w:cs="Calibri"/>
        </w:rPr>
        <w:t>Beholde de dyktige ansatte vi har og utvikle en heltidskultur som sikrer at alle som kan jobber i så store stillinger som mulig.</w:t>
      </w:r>
    </w:p>
    <w:p w:rsidR="006C421E" w:rsidRPr="00BF718E" w:rsidRDefault="006C421E" w:rsidP="006C421E">
      <w:pPr>
        <w:numPr>
          <w:ilvl w:val="0"/>
          <w:numId w:val="26"/>
        </w:numPr>
        <w:spacing w:after="0" w:line="240" w:lineRule="auto"/>
        <w:rPr>
          <w:rFonts w:ascii="Calibri" w:hAnsi="Calibri" w:cs="Calibri"/>
        </w:rPr>
      </w:pPr>
      <w:r w:rsidRPr="00BF718E">
        <w:rPr>
          <w:rFonts w:ascii="Calibri" w:hAnsi="Calibri" w:cs="Calibri"/>
        </w:rPr>
        <w:t>Utvikle ansatte gjennom ulike former for ferdighet- og kompetanseheving</w:t>
      </w:r>
    </w:p>
    <w:p w:rsidR="006C421E" w:rsidRPr="00BF718E" w:rsidRDefault="006C421E" w:rsidP="006C421E">
      <w:pPr>
        <w:numPr>
          <w:ilvl w:val="0"/>
          <w:numId w:val="26"/>
        </w:numPr>
        <w:spacing w:after="0" w:line="240" w:lineRule="auto"/>
        <w:rPr>
          <w:rFonts w:ascii="Calibri" w:hAnsi="Calibri" w:cs="Calibri"/>
        </w:rPr>
      </w:pPr>
      <w:r w:rsidRPr="00BF718E">
        <w:rPr>
          <w:rFonts w:ascii="Calibri" w:hAnsi="Calibri" w:cs="Calibri"/>
        </w:rPr>
        <w:t>Rekruttere nok personell med riktig kompetanse</w:t>
      </w:r>
    </w:p>
    <w:p w:rsidR="006C421E" w:rsidRPr="00BF718E" w:rsidRDefault="006C421E" w:rsidP="006C421E"/>
    <w:p w:rsidR="006C421E" w:rsidRPr="00BF718E" w:rsidRDefault="006C421E" w:rsidP="006C421E">
      <w:pPr>
        <w:rPr>
          <w:rFonts w:ascii="Calibri" w:hAnsi="Calibri" w:cs="Calibri"/>
        </w:rPr>
      </w:pPr>
      <w:r w:rsidRPr="00BF718E">
        <w:rPr>
          <w:rFonts w:ascii="Calibri" w:hAnsi="Calibri" w:cs="Calibri"/>
        </w:rPr>
        <w:t>En lærende og utviklende organisasjon, er viktig både for utviklingen av god tjenestekvalitet, effektiv drift og et godt og ivaretagende arbeidsmiljø. Det finnes undersøkelser som viser at deltidsansatte er mindre aktive enn heltidsansatte i utforming av egen arbeidsplass.</w:t>
      </w:r>
      <w:r w:rsidR="00BF718E" w:rsidRPr="00BF718E">
        <w:rPr>
          <w:rFonts w:ascii="Calibri" w:hAnsi="Calibri" w:cs="Calibri"/>
        </w:rPr>
        <w:t xml:space="preserve"> Fra 2015 til 2020 økte gjennomsnittlig stillingsstørrelse i helse og velferd fra 59,7% til 73,5%. Andelen som har 80% eller større stilling er likevel kun like over 55%. </w:t>
      </w:r>
      <w:r w:rsidRPr="00BF718E">
        <w:rPr>
          <w:rFonts w:ascii="Calibri" w:hAnsi="Calibri" w:cs="Calibri"/>
        </w:rPr>
        <w:t xml:space="preserve"> Vi trenger derfor</w:t>
      </w:r>
      <w:r w:rsidR="00BF718E" w:rsidRPr="00BF718E">
        <w:rPr>
          <w:rFonts w:ascii="Calibri" w:hAnsi="Calibri" w:cs="Calibri"/>
        </w:rPr>
        <w:t xml:space="preserve"> en helse- og omsorgsplan som peker på ulike løsninger som legger til rette for s</w:t>
      </w:r>
      <w:r w:rsidRPr="00BF718E">
        <w:rPr>
          <w:rFonts w:ascii="Calibri" w:hAnsi="Calibri" w:cs="Calibri"/>
        </w:rPr>
        <w:t>tore stillinger</w:t>
      </w:r>
      <w:r w:rsidR="00BF718E" w:rsidRPr="00BF718E">
        <w:rPr>
          <w:rFonts w:ascii="Calibri" w:hAnsi="Calibri" w:cs="Calibri"/>
        </w:rPr>
        <w:t xml:space="preserve"> som igjen</w:t>
      </w:r>
      <w:r w:rsidRPr="00BF718E">
        <w:rPr>
          <w:rFonts w:ascii="Calibri" w:hAnsi="Calibri" w:cs="Calibri"/>
        </w:rPr>
        <w:t xml:space="preserve"> gir bedre og økt arbeidsmiljø, effektivitet og kvalitet</w:t>
      </w:r>
      <w:r w:rsidR="00BF718E" w:rsidRPr="00BF718E">
        <w:rPr>
          <w:rFonts w:ascii="Calibri" w:hAnsi="Calibri" w:cs="Calibri"/>
        </w:rPr>
        <w:t>.</w:t>
      </w:r>
    </w:p>
    <w:p w:rsidR="006C421E" w:rsidRPr="00BF718E" w:rsidRDefault="006C421E" w:rsidP="006C421E">
      <w:pPr>
        <w:rPr>
          <w:rFonts w:ascii="Calibri" w:hAnsi="Calibri" w:cs="Calibri"/>
        </w:rPr>
      </w:pPr>
      <w:r w:rsidRPr="00BF718E">
        <w:rPr>
          <w:rFonts w:ascii="Calibri" w:hAnsi="Calibri" w:cs="Calibri"/>
          <w:noProof/>
          <w:lang w:eastAsia="nb-NO"/>
        </w:rPr>
        <w:drawing>
          <wp:inline distT="0" distB="0" distL="0" distR="0" wp14:anchorId="1568392D" wp14:editId="43670C99">
            <wp:extent cx="4285553" cy="3107736"/>
            <wp:effectExtent l="0" t="0" r="127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99579" cy="3117907"/>
                    </a:xfrm>
                    <a:prstGeom prst="rect">
                      <a:avLst/>
                    </a:prstGeom>
                    <a:noFill/>
                    <a:ln>
                      <a:noFill/>
                    </a:ln>
                  </pic:spPr>
                </pic:pic>
              </a:graphicData>
            </a:graphic>
          </wp:inline>
        </w:drawing>
      </w:r>
    </w:p>
    <w:p w:rsidR="006C421E" w:rsidRPr="00BF718E" w:rsidRDefault="006C421E" w:rsidP="006C421E">
      <w:pPr>
        <w:rPr>
          <w:rFonts w:ascii="Calibri" w:hAnsi="Calibri" w:cs="Calibri"/>
        </w:rPr>
      </w:pPr>
      <w:r w:rsidRPr="00BF718E">
        <w:rPr>
          <w:rFonts w:ascii="Calibri" w:hAnsi="Calibri" w:cs="Calibri"/>
        </w:rPr>
        <w:t>Figur hentet fra det store heltidsvalget- en veileder i lokalt arbeid med heltidskultur, FAFO, KS</w:t>
      </w:r>
    </w:p>
    <w:p w:rsidR="006C421E" w:rsidRPr="00BF718E" w:rsidRDefault="006C421E" w:rsidP="006C421E">
      <w:pPr>
        <w:pStyle w:val="paragraph"/>
        <w:spacing w:before="0" w:beforeAutospacing="0" w:after="0" w:afterAutospacing="0"/>
        <w:textAlignment w:val="baseline"/>
        <w:rPr>
          <w:rFonts w:ascii="Segoe UI" w:hAnsi="Segoe UI" w:cs="Segoe UI"/>
          <w:sz w:val="22"/>
          <w:szCs w:val="22"/>
        </w:rPr>
      </w:pPr>
      <w:r w:rsidRPr="00BF718E">
        <w:rPr>
          <w:rStyle w:val="normaltextrun"/>
          <w:rFonts w:ascii="Calibri" w:hAnsi="Calibri" w:cs="Calibri"/>
          <w:sz w:val="22"/>
          <w:szCs w:val="22"/>
        </w:rPr>
        <w:t>Linda Lai definerer kompetanse som “de samlede kunnskaper, ferdigheter, evner og holdninger som gjør det mulig å utføre aktuelle oppgaver i tråd med definerte krav og mål” (Lai 2015, s.46).</w:t>
      </w:r>
      <w:r w:rsidRPr="00BF718E">
        <w:rPr>
          <w:rStyle w:val="eop"/>
          <w:rFonts w:ascii="Calibri" w:hAnsi="Calibri" w:cs="Calibri"/>
          <w:sz w:val="22"/>
          <w:szCs w:val="22"/>
        </w:rPr>
        <w:t> </w:t>
      </w:r>
      <w:r w:rsidRPr="00BF718E">
        <w:rPr>
          <w:rStyle w:val="normaltextrun"/>
          <w:rFonts w:ascii="Calibri" w:hAnsi="Calibri" w:cs="Calibri"/>
          <w:sz w:val="22"/>
          <w:szCs w:val="22"/>
        </w:rPr>
        <w:t xml:space="preserve"> Medarbeidere har ulike kunnskaper, ferdigheter, evner og holdninger som preger hvordan de løser oppgavene. Medarbeiderne er vår viktigste ressurs og det er strategisk viktig å satse på å utvikle de ansatte på alle fire kompetanseområdene. Medarbeiderne selv plikter å holde seg oppdatert og reflektere over egen praksis slik at man stadig utvikler seg selv og tjenestene man gir. </w:t>
      </w:r>
      <w:r w:rsidR="00BF718E" w:rsidRPr="00BF718E">
        <w:rPr>
          <w:rStyle w:val="normaltextrun"/>
          <w:rFonts w:ascii="Calibri" w:hAnsi="Calibri" w:cs="Calibri"/>
          <w:sz w:val="22"/>
          <w:szCs w:val="22"/>
        </w:rPr>
        <w:t xml:space="preserve">Helse og omsorgsplan 2030 må peke på tiltak og mål som sikrer at de ansatte og dermed tjenesten stadig er i utvikling. </w:t>
      </w:r>
    </w:p>
    <w:p w:rsidR="006C421E" w:rsidRPr="003C7D5B" w:rsidRDefault="006C421E" w:rsidP="006C421E">
      <w:pPr>
        <w:rPr>
          <w:rFonts w:ascii="Calibri" w:hAnsi="Calibri" w:cs="Calibri"/>
        </w:rPr>
      </w:pPr>
    </w:p>
    <w:p w:rsidR="00F77A8E" w:rsidRPr="00D87ACA" w:rsidRDefault="006C421E" w:rsidP="00D87ACA">
      <w:pPr>
        <w:rPr>
          <w:rFonts w:ascii="Calibri" w:hAnsi="Calibri" w:cs="Calibri"/>
        </w:rPr>
      </w:pPr>
      <w:r w:rsidRPr="003C7D5B">
        <w:rPr>
          <w:rFonts w:ascii="Calibri" w:hAnsi="Calibri" w:cs="Calibri"/>
        </w:rPr>
        <w:t>Flekkefjord kommune skal være en attraktiv arbeidsgiver som rekrutterer medarbeidere med rett kompetanse</w:t>
      </w:r>
      <w:r w:rsidR="00BF718E">
        <w:rPr>
          <w:rFonts w:ascii="Calibri" w:hAnsi="Calibri" w:cs="Calibri"/>
        </w:rPr>
        <w:t xml:space="preserve">. Kampen om helsepersonell vil bli hard fremover. Som vertskommune for Flekkefjord sykehus har Flekkefjord kommune en ekstra utfordring, men også en fordel med tanke på samarbeid og kompetansebygging. </w:t>
      </w:r>
      <w:r w:rsidR="00D87ACA">
        <w:rPr>
          <w:rFonts w:ascii="Calibri" w:hAnsi="Calibri" w:cs="Calibri"/>
        </w:rPr>
        <w:t xml:space="preserve"> </w:t>
      </w:r>
      <w:r w:rsidR="00BF718E">
        <w:rPr>
          <w:rFonts w:ascii="Calibri" w:hAnsi="Calibri" w:cs="Calibri"/>
        </w:rPr>
        <w:t>For å lykkes med å rekruttere</w:t>
      </w:r>
      <w:r w:rsidR="00D87ACA">
        <w:rPr>
          <w:rFonts w:ascii="Calibri" w:hAnsi="Calibri" w:cs="Calibri"/>
        </w:rPr>
        <w:t xml:space="preserve"> </w:t>
      </w:r>
      <w:r w:rsidR="00BF718E">
        <w:rPr>
          <w:rFonts w:ascii="Calibri" w:hAnsi="Calibri" w:cs="Calibri"/>
        </w:rPr>
        <w:t>må vi ha attraktive og spennende fagmiljø, et godt arbeidsmiljø</w:t>
      </w:r>
      <w:r w:rsidR="00D87ACA">
        <w:rPr>
          <w:rFonts w:ascii="Calibri" w:hAnsi="Calibri" w:cs="Calibri"/>
        </w:rPr>
        <w:t xml:space="preserve">, men vi må også se behovene for kompetanse i et langsiktig perspektiv. Helse og omsorgsplan 2030 må ta høyde for utviklingen kommunene står ovenfor både med tanke på nye oppgaver og nye verktøy og peke på hvilken kompetanse vi trenger når vi skal rekruttere for fremtiden.  </w:t>
      </w:r>
    </w:p>
    <w:p w:rsidR="00F77A8E" w:rsidRDefault="00F77A8E" w:rsidP="00F77A8E">
      <w:pPr>
        <w:pStyle w:val="Overskrift2"/>
      </w:pPr>
    </w:p>
    <w:p w:rsidR="00F77A8E" w:rsidRDefault="00F77A8E" w:rsidP="00F77A8E">
      <w:pPr>
        <w:pStyle w:val="Overskrift2"/>
      </w:pPr>
      <w:r>
        <w:t>3</w:t>
      </w:r>
      <w:r w:rsidR="00BD0FC1">
        <w:t>.8</w:t>
      </w:r>
      <w:r w:rsidR="00401E32">
        <w:t xml:space="preserve"> Bærekraft</w:t>
      </w:r>
      <w:r>
        <w:t xml:space="preserve"> og beredskap</w:t>
      </w:r>
    </w:p>
    <w:p w:rsidR="00401E32" w:rsidRDefault="00955F15" w:rsidP="00AE336E">
      <w:r>
        <w:t>F</w:t>
      </w:r>
      <w:r w:rsidR="00D87ACA">
        <w:t>lekkefjord kommun</w:t>
      </w:r>
      <w:r w:rsidR="00401E32">
        <w:t xml:space="preserve">e er del av verden rundt oss. Helse og velferd vil også fremover stå ovenfor alvorlige kriser og katastrofer som vi må håndtere.  </w:t>
      </w:r>
      <w:r w:rsidR="00D87ACA">
        <w:t>Naturkatastrofer,</w:t>
      </w:r>
      <w:r w:rsidR="00401E32">
        <w:t xml:space="preserve"> terrorhandlinger, store ulykker</w:t>
      </w:r>
      <w:r w:rsidR="00D87ACA">
        <w:t xml:space="preserve"> flyktningestrømmer og pandemier er eksempler på hendelser som vi ha</w:t>
      </w:r>
      <w:r w:rsidR="00401E32">
        <w:t xml:space="preserve">r liten direkte innflytelse på, men hvor vi som kommune og sektor vil bli utfordret på å håndtere. </w:t>
      </w:r>
      <w:r w:rsidR="00D87ACA">
        <w:t xml:space="preserve">Det er viktig at vi lager grundige risiko- og sårbarhetsanalyser og gode beredskapsplaner hvor vi vurderer sårbarhet og konsekvens og utarbeider handlingsplaner for å forebygge og tiltaksplaner for å håndtere. </w:t>
      </w:r>
    </w:p>
    <w:p w:rsidR="00AE336E" w:rsidRDefault="00401E32" w:rsidP="00AE336E">
      <w:r>
        <w:t>Selv om vi som sektor er små i den store helhet, vil våre valg være av betydning for helheten og for fremtidig bærekraft. F</w:t>
      </w:r>
      <w:r w:rsidR="00955F15">
        <w:t xml:space="preserve">Ns </w:t>
      </w:r>
      <w:r w:rsidR="00D87ACA">
        <w:t>bærekraftsmål</w:t>
      </w:r>
      <w:r w:rsidR="00955F15">
        <w:t xml:space="preserve"> </w:t>
      </w:r>
      <w:r>
        <w:t xml:space="preserve">illustrerer bredden av områder hvor våre valg og handlinger får betydning for andre mennesker og dyrs liv, for miljøet og for vår felles fremtid. </w:t>
      </w:r>
    </w:p>
    <w:p w:rsidR="00AE336E" w:rsidRDefault="00D87ACA" w:rsidP="00AE336E">
      <w:r>
        <w:rPr>
          <w:rFonts w:ascii="Arial" w:hAnsi="Arial" w:cs="Arial"/>
          <w:noProof/>
          <w:color w:val="2962FF"/>
          <w:lang w:eastAsia="nb-NO"/>
        </w:rPr>
        <w:drawing>
          <wp:inline distT="0" distB="0" distL="0" distR="0" wp14:anchorId="7DB94536" wp14:editId="1F42F67D">
            <wp:extent cx="5258360" cy="3048000"/>
            <wp:effectExtent l="0" t="0" r="0" b="0"/>
            <wp:docPr id="13" name="Bilde 13" descr="Bærekraftsmålene - KS">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ærekraftsmålene - KS">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731" cy="3057489"/>
                    </a:xfrm>
                    <a:prstGeom prst="rect">
                      <a:avLst/>
                    </a:prstGeom>
                    <a:noFill/>
                    <a:ln>
                      <a:noFill/>
                    </a:ln>
                  </pic:spPr>
                </pic:pic>
              </a:graphicData>
            </a:graphic>
          </wp:inline>
        </w:drawing>
      </w:r>
    </w:p>
    <w:p w:rsidR="009B053E" w:rsidRDefault="009B053E" w:rsidP="00AE336E">
      <w:r>
        <w:t xml:space="preserve">Som sektor har vi et særlig ansvar for at innbyggerne får god helse, men vi er gjennom det vi anskaffer, det vi forbruker og servere, våre reiser og vår håndtering av avfall, med på å påvirke på en rekke andre områder. Gjennom hvordan vi behandler hverandre kan vi bidra til mer eller mindre likhet og likestilling. Reformen leve hele livet peker på at hvordan vi bor vil ha en stor betydning for hvordan vi som samfunn skal håndtere en nær dobling av antall eldre frem mot 2040. </w:t>
      </w:r>
    </w:p>
    <w:p w:rsidR="00AE336E" w:rsidRDefault="00401E32" w:rsidP="00AE336E">
      <w:r>
        <w:t>Helse og omsorgsplan 2030 må peke på områder hvor sektoren kan bidra til å redusere klimaavtrykket</w:t>
      </w:r>
    </w:p>
    <w:p w:rsidR="009B053E" w:rsidRDefault="009B053E" w:rsidP="00AE336E"/>
    <w:p w:rsidR="00AE336E" w:rsidRDefault="00AE336E" w:rsidP="00AE336E">
      <w:pPr>
        <w:pStyle w:val="Overskrift1"/>
      </w:pPr>
      <w:r>
        <w:t>4. Utredningsbehov</w:t>
      </w:r>
    </w:p>
    <w:p w:rsidR="0068286F" w:rsidRDefault="00276DE8" w:rsidP="00634C39">
      <w:r>
        <w:t>Framskrivninger av befolkningsu</w:t>
      </w:r>
      <w:r w:rsidR="0068286F">
        <w:t>tvikling og behov for tjenester</w:t>
      </w:r>
    </w:p>
    <w:p w:rsidR="00276DE8" w:rsidRDefault="00276DE8" w:rsidP="00634C39">
      <w:r>
        <w:t>Utredninger knyttet til val</w:t>
      </w:r>
      <w:r w:rsidR="00F17929">
        <w:t xml:space="preserve">g av indikatorer for effektmål </w:t>
      </w:r>
    </w:p>
    <w:p w:rsidR="00276DE8" w:rsidRDefault="00634C39" w:rsidP="00276DE8">
      <w:pPr>
        <w:pStyle w:val="Overskrift1"/>
      </w:pPr>
      <w:r>
        <w:t xml:space="preserve">5. </w:t>
      </w:r>
      <w:r w:rsidR="00F17929">
        <w:t>Organiserin</w:t>
      </w:r>
      <w:r>
        <w:t>g av planprosessen</w:t>
      </w:r>
    </w:p>
    <w:p w:rsidR="00F17929" w:rsidRPr="00F17929" w:rsidRDefault="00F17929" w:rsidP="00F17929">
      <w:pPr>
        <w:spacing w:after="0" w:line="240" w:lineRule="auto"/>
      </w:pPr>
    </w:p>
    <w:p w:rsidR="00F17929" w:rsidRDefault="00F17929" w:rsidP="00F17929">
      <w:pPr>
        <w:pStyle w:val="Overskrift2"/>
      </w:pPr>
      <w:r>
        <w:t>5.1 Prosesseier og fagansvarlig</w:t>
      </w:r>
    </w:p>
    <w:p w:rsidR="00276DE8" w:rsidRDefault="00276DE8" w:rsidP="00276DE8">
      <w:r>
        <w:t xml:space="preserve">Rådmannen </w:t>
      </w:r>
      <w:r w:rsidR="00F17929">
        <w:t>er prosesseier</w:t>
      </w:r>
    </w:p>
    <w:p w:rsidR="00276DE8" w:rsidRDefault="00276DE8" w:rsidP="00634C39">
      <w:r>
        <w:t xml:space="preserve">Kommunalsjef helse og omsorg </w:t>
      </w:r>
      <w:r w:rsidR="00F17929">
        <w:t>er prosess- og fagansvarlig.</w:t>
      </w:r>
    </w:p>
    <w:p w:rsidR="00F17929" w:rsidRDefault="00F17929" w:rsidP="00F17929">
      <w:pPr>
        <w:pStyle w:val="Overskrift2"/>
      </w:pPr>
    </w:p>
    <w:p w:rsidR="00A025E8" w:rsidRDefault="00F17929" w:rsidP="00F17929">
      <w:pPr>
        <w:pStyle w:val="Overskrift2"/>
      </w:pPr>
      <w:r>
        <w:t xml:space="preserve">5.2 </w:t>
      </w:r>
      <w:r w:rsidR="009C6BA5">
        <w:t>P</w:t>
      </w:r>
      <w:r w:rsidR="00276DE8">
        <w:t>rosjektgruppe:</w:t>
      </w:r>
    </w:p>
    <w:p w:rsidR="00F17929" w:rsidRDefault="00F17929" w:rsidP="00634C39">
      <w:r>
        <w:t xml:space="preserve">Prosjektgruppen er arbeidsgruppen for planen. Det er naturlig at medlemmene i prosjektgruppen består av </w:t>
      </w:r>
    </w:p>
    <w:p w:rsidR="00276DE8" w:rsidRPr="00F17929" w:rsidRDefault="00276DE8" w:rsidP="00F17929">
      <w:pPr>
        <w:pStyle w:val="Listeavsnitt"/>
        <w:numPr>
          <w:ilvl w:val="0"/>
          <w:numId w:val="29"/>
        </w:numPr>
        <w:rPr>
          <w:rFonts w:asciiTheme="minorHAnsi" w:hAnsiTheme="minorHAnsi" w:cstheme="minorHAnsi"/>
          <w:sz w:val="22"/>
        </w:rPr>
      </w:pPr>
      <w:r w:rsidRPr="00F17929">
        <w:rPr>
          <w:rFonts w:asciiTheme="minorHAnsi" w:hAnsiTheme="minorHAnsi" w:cstheme="minorHAnsi"/>
          <w:sz w:val="22"/>
        </w:rPr>
        <w:t>Enhetsledere helse og velferd</w:t>
      </w:r>
    </w:p>
    <w:p w:rsidR="009C6BA5" w:rsidRDefault="00276DE8" w:rsidP="00F17929">
      <w:pPr>
        <w:pStyle w:val="Listeavsnitt"/>
        <w:numPr>
          <w:ilvl w:val="0"/>
          <w:numId w:val="29"/>
        </w:numPr>
        <w:rPr>
          <w:rFonts w:asciiTheme="minorHAnsi" w:hAnsiTheme="minorHAnsi" w:cstheme="minorHAnsi"/>
          <w:sz w:val="22"/>
        </w:rPr>
      </w:pPr>
      <w:r w:rsidRPr="00F17929">
        <w:rPr>
          <w:rFonts w:asciiTheme="minorHAnsi" w:hAnsiTheme="minorHAnsi" w:cstheme="minorHAnsi"/>
          <w:sz w:val="22"/>
        </w:rPr>
        <w:t>En representant fra Frivilligsentralen</w:t>
      </w:r>
    </w:p>
    <w:p w:rsidR="001726E6" w:rsidRPr="000315EB" w:rsidRDefault="001726E6" w:rsidP="00F17929">
      <w:pPr>
        <w:pStyle w:val="Listeavsnitt"/>
        <w:numPr>
          <w:ilvl w:val="0"/>
          <w:numId w:val="29"/>
        </w:numPr>
        <w:rPr>
          <w:rFonts w:asciiTheme="minorHAnsi" w:hAnsiTheme="minorHAnsi" w:cstheme="minorHAnsi"/>
          <w:sz w:val="22"/>
        </w:rPr>
      </w:pPr>
      <w:r w:rsidRPr="000315EB">
        <w:rPr>
          <w:rFonts w:asciiTheme="minorHAnsi" w:hAnsiTheme="minorHAnsi" w:cstheme="minorHAnsi"/>
          <w:sz w:val="22"/>
        </w:rPr>
        <w:t>En representant fra HTV</w:t>
      </w:r>
    </w:p>
    <w:p w:rsidR="00F17929" w:rsidRDefault="00F17929" w:rsidP="00F17929"/>
    <w:p w:rsidR="00276DE8" w:rsidRDefault="00F17929" w:rsidP="000315EB">
      <w:r>
        <w:t xml:space="preserve">En representant fra Utvikling og virksomhetsstøtte bidrar med støtte knyttet til informasjon og </w:t>
      </w:r>
      <w:r w:rsidR="0091052C">
        <w:t>profilering</w:t>
      </w:r>
      <w:r>
        <w:t xml:space="preserve"> </w:t>
      </w:r>
    </w:p>
    <w:p w:rsidR="00634C39" w:rsidRDefault="00F17929" w:rsidP="00634C39">
      <w:pPr>
        <w:pStyle w:val="Overskrift2"/>
      </w:pPr>
      <w:r>
        <w:t xml:space="preserve">5.3 </w:t>
      </w:r>
      <w:r w:rsidR="00065242">
        <w:t xml:space="preserve">Referansegrupper </w:t>
      </w:r>
    </w:p>
    <w:p w:rsidR="00F17929" w:rsidRPr="00F17929" w:rsidRDefault="00F17929" w:rsidP="00F17929">
      <w:r>
        <w:t>Helse- og omsorgsplan er en plan som har mange «kontaktflater» og som har betydning for andre sektorer og virksomheter. Det er derfor ønske om at det er flere referansegrupper.</w:t>
      </w:r>
    </w:p>
    <w:p w:rsidR="00276DE8" w:rsidRPr="00276DE8" w:rsidRDefault="00065242" w:rsidP="00276DE8">
      <w:pPr>
        <w:pStyle w:val="Listeavsnitt"/>
        <w:numPr>
          <w:ilvl w:val="0"/>
          <w:numId w:val="27"/>
        </w:numPr>
        <w:rPr>
          <w:rFonts w:asciiTheme="minorHAnsi" w:hAnsiTheme="minorHAnsi" w:cstheme="minorHAnsi"/>
          <w:sz w:val="22"/>
        </w:rPr>
      </w:pPr>
      <w:r w:rsidRPr="00276DE8">
        <w:rPr>
          <w:rFonts w:asciiTheme="minorHAnsi" w:hAnsiTheme="minorHAnsi" w:cstheme="minorHAnsi"/>
          <w:sz w:val="22"/>
        </w:rPr>
        <w:t xml:space="preserve">Utvalg for helse, kultur og oppvekst </w:t>
      </w:r>
    </w:p>
    <w:p w:rsidR="00276DE8" w:rsidRPr="00276DE8" w:rsidRDefault="00276DE8" w:rsidP="00276DE8">
      <w:pPr>
        <w:pStyle w:val="Listeavsnitt"/>
        <w:numPr>
          <w:ilvl w:val="0"/>
          <w:numId w:val="27"/>
        </w:numPr>
        <w:rPr>
          <w:rFonts w:asciiTheme="minorHAnsi" w:hAnsiTheme="minorHAnsi" w:cstheme="minorHAnsi"/>
          <w:sz w:val="22"/>
        </w:rPr>
      </w:pPr>
      <w:r w:rsidRPr="00276DE8">
        <w:rPr>
          <w:rFonts w:asciiTheme="minorHAnsi" w:hAnsiTheme="minorHAnsi" w:cstheme="minorHAnsi"/>
          <w:sz w:val="22"/>
        </w:rPr>
        <w:t>Eldrerådet</w:t>
      </w:r>
    </w:p>
    <w:p w:rsidR="00276DE8" w:rsidRPr="00276DE8" w:rsidRDefault="00276DE8" w:rsidP="00276DE8">
      <w:pPr>
        <w:pStyle w:val="Listeavsnitt"/>
        <w:numPr>
          <w:ilvl w:val="0"/>
          <w:numId w:val="27"/>
        </w:numPr>
        <w:rPr>
          <w:rFonts w:asciiTheme="minorHAnsi" w:hAnsiTheme="minorHAnsi" w:cstheme="minorHAnsi"/>
          <w:sz w:val="22"/>
        </w:rPr>
      </w:pPr>
      <w:r w:rsidRPr="00276DE8">
        <w:rPr>
          <w:rFonts w:asciiTheme="minorHAnsi" w:hAnsiTheme="minorHAnsi" w:cstheme="minorHAnsi"/>
          <w:sz w:val="22"/>
        </w:rPr>
        <w:t>Råd for mennesker med nedsatt funksjonsnivå</w:t>
      </w:r>
    </w:p>
    <w:p w:rsidR="00276DE8" w:rsidRPr="00276DE8" w:rsidRDefault="00276DE8" w:rsidP="00276DE8">
      <w:pPr>
        <w:pStyle w:val="Listeavsnitt"/>
        <w:numPr>
          <w:ilvl w:val="0"/>
          <w:numId w:val="27"/>
        </w:numPr>
        <w:rPr>
          <w:rFonts w:asciiTheme="minorHAnsi" w:hAnsiTheme="minorHAnsi" w:cstheme="minorHAnsi"/>
          <w:sz w:val="22"/>
        </w:rPr>
      </w:pPr>
      <w:r w:rsidRPr="00276DE8">
        <w:rPr>
          <w:rFonts w:asciiTheme="minorHAnsi" w:hAnsiTheme="minorHAnsi" w:cstheme="minorHAnsi"/>
          <w:sz w:val="22"/>
        </w:rPr>
        <w:t>Ungdomsrådet</w:t>
      </w:r>
    </w:p>
    <w:p w:rsidR="00F17929" w:rsidRPr="00F17929" w:rsidRDefault="00F17929" w:rsidP="00F17929">
      <w:pPr>
        <w:pStyle w:val="Listeavsnitt"/>
        <w:numPr>
          <w:ilvl w:val="0"/>
          <w:numId w:val="27"/>
        </w:numPr>
        <w:rPr>
          <w:rFonts w:asciiTheme="minorHAnsi" w:hAnsiTheme="minorHAnsi" w:cstheme="minorHAnsi"/>
          <w:sz w:val="22"/>
        </w:rPr>
      </w:pPr>
      <w:r>
        <w:rPr>
          <w:rFonts w:asciiTheme="minorHAnsi" w:hAnsiTheme="minorHAnsi" w:cstheme="minorHAnsi"/>
          <w:sz w:val="22"/>
        </w:rPr>
        <w:t>Oppvekstteamet</w:t>
      </w:r>
      <w:r w:rsidRPr="00276DE8">
        <w:rPr>
          <w:rFonts w:asciiTheme="minorHAnsi" w:hAnsiTheme="minorHAnsi" w:cstheme="minorHAnsi"/>
          <w:sz w:val="22"/>
        </w:rPr>
        <w:t xml:space="preserve"> </w:t>
      </w:r>
    </w:p>
    <w:p w:rsidR="00065242" w:rsidRDefault="00065242" w:rsidP="00276DE8">
      <w:pPr>
        <w:pStyle w:val="Listeavsnitt"/>
        <w:numPr>
          <w:ilvl w:val="0"/>
          <w:numId w:val="27"/>
        </w:numPr>
        <w:rPr>
          <w:rFonts w:asciiTheme="minorHAnsi" w:hAnsiTheme="minorHAnsi" w:cstheme="minorHAnsi"/>
          <w:sz w:val="22"/>
        </w:rPr>
      </w:pPr>
      <w:r w:rsidRPr="00276DE8">
        <w:rPr>
          <w:rFonts w:asciiTheme="minorHAnsi" w:hAnsiTheme="minorHAnsi" w:cstheme="minorHAnsi"/>
          <w:sz w:val="22"/>
        </w:rPr>
        <w:t>Utvidet ledergruppe i helse og velferd</w:t>
      </w:r>
      <w:r w:rsidR="00741E74">
        <w:rPr>
          <w:rFonts w:asciiTheme="minorHAnsi" w:hAnsiTheme="minorHAnsi" w:cstheme="minorHAnsi"/>
          <w:sz w:val="22"/>
        </w:rPr>
        <w:t xml:space="preserve">, </w:t>
      </w:r>
      <w:r w:rsidR="00741E74" w:rsidRPr="000315EB">
        <w:rPr>
          <w:rFonts w:asciiTheme="minorHAnsi" w:hAnsiTheme="minorHAnsi" w:cstheme="minorHAnsi"/>
          <w:sz w:val="22"/>
        </w:rPr>
        <w:t>samt</w:t>
      </w:r>
      <w:r w:rsidR="00823307" w:rsidRPr="000315EB">
        <w:rPr>
          <w:rFonts w:asciiTheme="minorHAnsi" w:hAnsiTheme="minorHAnsi" w:cstheme="minorHAnsi"/>
          <w:sz w:val="22"/>
        </w:rPr>
        <w:t xml:space="preserve"> deme</w:t>
      </w:r>
      <w:r w:rsidR="00F21438">
        <w:rPr>
          <w:rFonts w:asciiTheme="minorHAnsi" w:hAnsiTheme="minorHAnsi" w:cstheme="minorHAnsi"/>
          <w:sz w:val="22"/>
        </w:rPr>
        <w:t>n</w:t>
      </w:r>
      <w:r w:rsidR="00823307" w:rsidRPr="000315EB">
        <w:rPr>
          <w:rFonts w:asciiTheme="minorHAnsi" w:hAnsiTheme="minorHAnsi" w:cstheme="minorHAnsi"/>
          <w:sz w:val="22"/>
        </w:rPr>
        <w:t>s-</w:t>
      </w:r>
      <w:r w:rsidR="00741E74" w:rsidRPr="000315EB">
        <w:rPr>
          <w:rFonts w:asciiTheme="minorHAnsi" w:hAnsiTheme="minorHAnsi" w:cstheme="minorHAnsi"/>
          <w:sz w:val="22"/>
        </w:rPr>
        <w:t xml:space="preserve"> </w:t>
      </w:r>
      <w:r w:rsidR="00741E74">
        <w:rPr>
          <w:rFonts w:asciiTheme="minorHAnsi" w:hAnsiTheme="minorHAnsi" w:cstheme="minorHAnsi"/>
          <w:sz w:val="22"/>
        </w:rPr>
        <w:t>folkehelse- og velferdsteknologikoordinator</w:t>
      </w:r>
    </w:p>
    <w:p w:rsidR="001726E6" w:rsidRPr="000315EB" w:rsidRDefault="001726E6" w:rsidP="00276DE8">
      <w:pPr>
        <w:pStyle w:val="Listeavsnitt"/>
        <w:numPr>
          <w:ilvl w:val="0"/>
          <w:numId w:val="27"/>
        </w:numPr>
        <w:rPr>
          <w:rFonts w:asciiTheme="minorHAnsi" w:hAnsiTheme="minorHAnsi" w:cstheme="minorHAnsi"/>
          <w:sz w:val="22"/>
        </w:rPr>
      </w:pPr>
      <w:r w:rsidRPr="000315EB">
        <w:rPr>
          <w:rFonts w:asciiTheme="minorHAnsi" w:hAnsiTheme="minorHAnsi" w:cstheme="minorHAnsi"/>
          <w:sz w:val="22"/>
        </w:rPr>
        <w:t>Hovedtillitsvalgte og hovedverneombud</w:t>
      </w:r>
    </w:p>
    <w:p w:rsidR="00F17929" w:rsidRPr="000315EB" w:rsidRDefault="00F17929" w:rsidP="00276DE8">
      <w:pPr>
        <w:pStyle w:val="Listeavsnitt"/>
        <w:numPr>
          <w:ilvl w:val="0"/>
          <w:numId w:val="27"/>
        </w:numPr>
        <w:rPr>
          <w:rFonts w:asciiTheme="minorHAnsi" w:hAnsiTheme="minorHAnsi" w:cstheme="minorHAnsi"/>
          <w:sz w:val="22"/>
        </w:rPr>
      </w:pPr>
      <w:r w:rsidRPr="000315EB">
        <w:rPr>
          <w:rFonts w:asciiTheme="minorHAnsi" w:hAnsiTheme="minorHAnsi" w:cstheme="minorHAnsi"/>
          <w:sz w:val="22"/>
        </w:rPr>
        <w:t>Rådmannens ledergruppe</w:t>
      </w:r>
    </w:p>
    <w:p w:rsidR="00A4777A" w:rsidRDefault="00A4777A" w:rsidP="00F17929">
      <w:pPr>
        <w:rPr>
          <w:rFonts w:cstheme="minorHAnsi"/>
        </w:rPr>
      </w:pPr>
    </w:p>
    <w:p w:rsidR="00F17929" w:rsidRDefault="00F17929" w:rsidP="00F17929">
      <w:pPr>
        <w:rPr>
          <w:rFonts w:cstheme="minorHAnsi"/>
        </w:rPr>
      </w:pPr>
      <w:r>
        <w:rPr>
          <w:rFonts w:cstheme="minorHAnsi"/>
        </w:rPr>
        <w:t xml:space="preserve">I tillegg er NAV Lister og Sørlandet sykehus viktige samarbeidspartnere som </w:t>
      </w:r>
      <w:r w:rsidR="00A4777A">
        <w:rPr>
          <w:rFonts w:cstheme="minorHAnsi"/>
        </w:rPr>
        <w:t>er</w:t>
      </w:r>
      <w:r>
        <w:rPr>
          <w:rFonts w:cstheme="minorHAnsi"/>
        </w:rPr>
        <w:t xml:space="preserve"> </w:t>
      </w:r>
      <w:r w:rsidR="00A4777A">
        <w:rPr>
          <w:rFonts w:cstheme="minorHAnsi"/>
        </w:rPr>
        <w:t xml:space="preserve">invitert til å oppnevne 1-2 representanter hver. </w:t>
      </w:r>
      <w:r>
        <w:rPr>
          <w:rFonts w:cstheme="minorHAnsi"/>
        </w:rPr>
        <w:t xml:space="preserve"> </w:t>
      </w:r>
    </w:p>
    <w:p w:rsidR="00F17929" w:rsidRDefault="00F17929" w:rsidP="00F17929">
      <w:pPr>
        <w:rPr>
          <w:rFonts w:cstheme="minorHAnsi"/>
        </w:rPr>
      </w:pPr>
      <w:r>
        <w:rPr>
          <w:rFonts w:cstheme="minorHAnsi"/>
        </w:rPr>
        <w:t xml:space="preserve">Det er ønskelig at de ulike referansegruppene peker ut personer som kan være representanter inn i arbeidet med helse- og omsorgsplan. Eventuelt at referansegruppene oppnevner kontaktpersoner som kan få tilsendt informasjon underveis i prosessen. </w:t>
      </w:r>
    </w:p>
    <w:p w:rsidR="000315EB" w:rsidRDefault="00F17929" w:rsidP="00F17929">
      <w:pPr>
        <w:rPr>
          <w:rFonts w:cstheme="minorHAnsi"/>
        </w:rPr>
      </w:pPr>
      <w:r>
        <w:rPr>
          <w:rFonts w:cstheme="minorHAnsi"/>
        </w:rPr>
        <w:t xml:space="preserve">Representanter som oppnevnes vil få invitasjon til å delta i arbeidssamlingene. </w:t>
      </w:r>
    </w:p>
    <w:p w:rsidR="00F17929" w:rsidRDefault="00F17929" w:rsidP="00F17929">
      <w:pPr>
        <w:rPr>
          <w:rFonts w:cstheme="minorHAnsi"/>
        </w:rPr>
      </w:pPr>
      <w:r>
        <w:rPr>
          <w:rFonts w:cstheme="minorHAnsi"/>
        </w:rPr>
        <w:t>Mandatet til representantene er å:</w:t>
      </w:r>
    </w:p>
    <w:p w:rsidR="00F17929" w:rsidRPr="00F17929" w:rsidRDefault="00F17929" w:rsidP="00F17929">
      <w:pPr>
        <w:pStyle w:val="Listeavsnitt"/>
        <w:numPr>
          <w:ilvl w:val="0"/>
          <w:numId w:val="26"/>
        </w:numPr>
        <w:rPr>
          <w:rFonts w:asciiTheme="minorHAnsi" w:hAnsiTheme="minorHAnsi" w:cstheme="minorHAnsi"/>
          <w:sz w:val="22"/>
        </w:rPr>
      </w:pPr>
      <w:r>
        <w:rPr>
          <w:rFonts w:asciiTheme="minorHAnsi" w:hAnsiTheme="minorHAnsi" w:cstheme="minorHAnsi"/>
          <w:sz w:val="22"/>
        </w:rPr>
        <w:t>Innhente og b</w:t>
      </w:r>
      <w:r w:rsidRPr="00F17929">
        <w:rPr>
          <w:rFonts w:asciiTheme="minorHAnsi" w:hAnsiTheme="minorHAnsi" w:cstheme="minorHAnsi"/>
          <w:sz w:val="22"/>
        </w:rPr>
        <w:t xml:space="preserve">idra </w:t>
      </w:r>
      <w:r>
        <w:rPr>
          <w:rFonts w:asciiTheme="minorHAnsi" w:hAnsiTheme="minorHAnsi" w:cstheme="minorHAnsi"/>
          <w:sz w:val="22"/>
        </w:rPr>
        <w:t xml:space="preserve">konstruktivt </w:t>
      </w:r>
      <w:r w:rsidRPr="00F17929">
        <w:rPr>
          <w:rFonts w:asciiTheme="minorHAnsi" w:hAnsiTheme="minorHAnsi" w:cstheme="minorHAnsi"/>
          <w:sz w:val="22"/>
        </w:rPr>
        <w:t>med kunnskap og innsikt fra den virksomhet, utvalg, råd, stilling som vedkommende representerer inn i planarbeidet</w:t>
      </w:r>
    </w:p>
    <w:p w:rsidR="00F17929" w:rsidRPr="00F17929" w:rsidRDefault="00F17929" w:rsidP="00F17929">
      <w:pPr>
        <w:pStyle w:val="Listeavsnitt"/>
        <w:numPr>
          <w:ilvl w:val="0"/>
          <w:numId w:val="26"/>
        </w:numPr>
        <w:rPr>
          <w:rFonts w:asciiTheme="minorHAnsi" w:hAnsiTheme="minorHAnsi" w:cstheme="minorHAnsi"/>
          <w:sz w:val="22"/>
        </w:rPr>
      </w:pPr>
      <w:r w:rsidRPr="00F17929">
        <w:rPr>
          <w:rFonts w:asciiTheme="minorHAnsi" w:hAnsiTheme="minorHAnsi" w:cstheme="minorHAnsi"/>
          <w:sz w:val="22"/>
        </w:rPr>
        <w:t>Sikre at relevant informasjon fra planarbeidet videreformidles til øvrige medlemmer av den den virksomhet, utvalg, råd, stilling som vedkommende representerer inn i planarbeidet</w:t>
      </w:r>
    </w:p>
    <w:p w:rsidR="00A4777A" w:rsidRDefault="00F17929">
      <w:pPr>
        <w:rPr>
          <w:rFonts w:cstheme="minorHAnsi"/>
        </w:rPr>
      </w:pPr>
      <w:r>
        <w:rPr>
          <w:rFonts w:cstheme="minorHAnsi"/>
        </w:rPr>
        <w:t>Den som oppnevnes må evne å representere utover seg selv og sin egen person, ha evne til å lytte og reflektere o</w:t>
      </w:r>
      <w:r w:rsidR="001726E6">
        <w:rPr>
          <w:rFonts w:cstheme="minorHAnsi"/>
        </w:rPr>
        <w:t>ver andres innspill, samt mot ti</w:t>
      </w:r>
      <w:r>
        <w:rPr>
          <w:rFonts w:cstheme="minorHAnsi"/>
        </w:rPr>
        <w:t xml:space="preserve">l å dele innspill, tanker og erfaringer. </w:t>
      </w:r>
    </w:p>
    <w:p w:rsidR="00A4777A" w:rsidRDefault="00A4777A" w:rsidP="00A4777A">
      <w:r>
        <w:t>Følgende representanter er valgt til å delta i arbeidssamlingene:</w:t>
      </w:r>
    </w:p>
    <w:p w:rsidR="00A4777A" w:rsidRPr="00A4777A" w:rsidRDefault="00A4777A" w:rsidP="00A4777A">
      <w:r w:rsidRPr="00A4777A">
        <w:t xml:space="preserve">Ungdomsrådet: </w:t>
      </w:r>
    </w:p>
    <w:p w:rsidR="00A4777A" w:rsidRPr="00A4777A" w:rsidRDefault="00A4777A" w:rsidP="00A4777A">
      <w:pPr>
        <w:pStyle w:val="Listeavsnitt"/>
        <w:numPr>
          <w:ilvl w:val="0"/>
          <w:numId w:val="40"/>
        </w:numPr>
        <w:rPr>
          <w:rFonts w:asciiTheme="minorHAnsi" w:hAnsiTheme="minorHAnsi" w:cstheme="minorHAnsi"/>
          <w:sz w:val="22"/>
        </w:rPr>
      </w:pPr>
      <w:r w:rsidRPr="00A4777A">
        <w:rPr>
          <w:rFonts w:asciiTheme="minorHAnsi" w:hAnsiTheme="minorHAnsi" w:cstheme="minorHAnsi"/>
          <w:sz w:val="22"/>
        </w:rPr>
        <w:t>Mirijam goepel</w:t>
      </w:r>
    </w:p>
    <w:p w:rsidR="00A4777A" w:rsidRPr="00A4777A" w:rsidRDefault="00A4777A" w:rsidP="00A4777A">
      <w:pPr>
        <w:pStyle w:val="Listeavsnitt"/>
        <w:numPr>
          <w:ilvl w:val="0"/>
          <w:numId w:val="40"/>
        </w:numPr>
        <w:rPr>
          <w:rFonts w:asciiTheme="minorHAnsi" w:hAnsiTheme="minorHAnsi" w:cstheme="minorHAnsi"/>
          <w:sz w:val="22"/>
        </w:rPr>
      </w:pPr>
      <w:r w:rsidRPr="00A4777A">
        <w:rPr>
          <w:rFonts w:asciiTheme="minorHAnsi" w:hAnsiTheme="minorHAnsi" w:cstheme="minorHAnsi"/>
          <w:sz w:val="22"/>
        </w:rPr>
        <w:t>Armin Bahtijar</w:t>
      </w:r>
    </w:p>
    <w:p w:rsidR="00A4777A" w:rsidRPr="00A4777A" w:rsidRDefault="00A4777A" w:rsidP="00A4777A"/>
    <w:p w:rsidR="00A4777A" w:rsidRPr="00A4777A" w:rsidRDefault="00A4777A" w:rsidP="00A4777A">
      <w:r w:rsidRPr="00A4777A">
        <w:t>Fra råd for personer med nedsatt funksjonsnivå:</w:t>
      </w:r>
    </w:p>
    <w:p w:rsidR="00A4777A" w:rsidRPr="00A4777A" w:rsidRDefault="00A4777A" w:rsidP="00A4777A">
      <w:pPr>
        <w:pStyle w:val="Listeavsnitt"/>
        <w:numPr>
          <w:ilvl w:val="0"/>
          <w:numId w:val="41"/>
        </w:numPr>
        <w:rPr>
          <w:rFonts w:asciiTheme="minorHAnsi" w:hAnsiTheme="minorHAnsi" w:cstheme="minorHAnsi"/>
          <w:sz w:val="22"/>
        </w:rPr>
      </w:pPr>
      <w:r w:rsidRPr="00A4777A">
        <w:rPr>
          <w:rFonts w:asciiTheme="minorHAnsi" w:hAnsiTheme="minorHAnsi" w:cstheme="minorHAnsi"/>
          <w:sz w:val="22"/>
        </w:rPr>
        <w:t>Einar Sand</w:t>
      </w:r>
    </w:p>
    <w:p w:rsidR="00A4777A" w:rsidRPr="00A4777A" w:rsidRDefault="00A4777A" w:rsidP="00A4777A">
      <w:pPr>
        <w:pStyle w:val="Listeavsnitt"/>
        <w:numPr>
          <w:ilvl w:val="0"/>
          <w:numId w:val="41"/>
        </w:numPr>
        <w:rPr>
          <w:rFonts w:asciiTheme="minorHAnsi" w:hAnsiTheme="minorHAnsi" w:cstheme="minorHAnsi"/>
          <w:sz w:val="22"/>
        </w:rPr>
      </w:pPr>
      <w:r w:rsidRPr="00A4777A">
        <w:rPr>
          <w:rFonts w:asciiTheme="minorHAnsi" w:hAnsiTheme="minorHAnsi" w:cstheme="minorHAnsi"/>
          <w:sz w:val="22"/>
        </w:rPr>
        <w:t xml:space="preserve">Per Sveinung Stordrange </w:t>
      </w:r>
    </w:p>
    <w:p w:rsidR="00A4777A" w:rsidRPr="00A4777A" w:rsidRDefault="00A4777A" w:rsidP="00A4777A"/>
    <w:p w:rsidR="00A4777A" w:rsidRPr="00A4777A" w:rsidRDefault="00A4777A" w:rsidP="00A4777A">
      <w:r w:rsidRPr="00A4777A">
        <w:t>Fra Eldrerådet:</w:t>
      </w:r>
    </w:p>
    <w:p w:rsidR="00A4777A" w:rsidRPr="00A4777A" w:rsidRDefault="00A4777A" w:rsidP="00A4777A">
      <w:pPr>
        <w:pStyle w:val="Listeavsnitt"/>
        <w:numPr>
          <w:ilvl w:val="0"/>
          <w:numId w:val="42"/>
        </w:numPr>
        <w:rPr>
          <w:rFonts w:asciiTheme="minorHAnsi" w:hAnsiTheme="minorHAnsi" w:cstheme="minorHAnsi"/>
          <w:sz w:val="22"/>
        </w:rPr>
      </w:pPr>
      <w:r w:rsidRPr="00A4777A">
        <w:rPr>
          <w:rFonts w:asciiTheme="minorHAnsi" w:hAnsiTheme="minorHAnsi" w:cstheme="minorHAnsi"/>
          <w:sz w:val="22"/>
        </w:rPr>
        <w:t>Liv Hogstad</w:t>
      </w:r>
    </w:p>
    <w:p w:rsidR="00A4777A" w:rsidRPr="00A4777A" w:rsidRDefault="00A4777A" w:rsidP="00A4777A">
      <w:pPr>
        <w:pStyle w:val="Listeavsnitt"/>
        <w:numPr>
          <w:ilvl w:val="0"/>
          <w:numId w:val="42"/>
        </w:numPr>
        <w:rPr>
          <w:rFonts w:asciiTheme="minorHAnsi" w:hAnsiTheme="minorHAnsi" w:cstheme="minorHAnsi"/>
          <w:sz w:val="22"/>
        </w:rPr>
      </w:pPr>
      <w:r w:rsidRPr="00A4777A">
        <w:rPr>
          <w:rFonts w:asciiTheme="minorHAnsi" w:hAnsiTheme="minorHAnsi" w:cstheme="minorHAnsi"/>
          <w:sz w:val="22"/>
        </w:rPr>
        <w:t>Toralf Førland</w:t>
      </w:r>
    </w:p>
    <w:p w:rsidR="00A4777A" w:rsidRPr="00A4777A" w:rsidRDefault="00A4777A" w:rsidP="00A4777A"/>
    <w:p w:rsidR="00A4777A" w:rsidRPr="00A4777A" w:rsidRDefault="00A4777A" w:rsidP="00A4777A">
      <w:r w:rsidRPr="00A4777A">
        <w:t>Fra Utvalg for helse, kultur og oppvekst</w:t>
      </w:r>
    </w:p>
    <w:p w:rsidR="00A4777A" w:rsidRPr="00A4777A" w:rsidRDefault="00A4777A" w:rsidP="00A4777A">
      <w:pPr>
        <w:pStyle w:val="Listeavsnitt"/>
        <w:numPr>
          <w:ilvl w:val="0"/>
          <w:numId w:val="43"/>
        </w:numPr>
        <w:rPr>
          <w:rFonts w:asciiTheme="minorHAnsi" w:hAnsiTheme="minorHAnsi" w:cstheme="minorHAnsi"/>
          <w:sz w:val="22"/>
        </w:rPr>
      </w:pPr>
      <w:r w:rsidRPr="00A4777A">
        <w:rPr>
          <w:rFonts w:asciiTheme="minorHAnsi" w:hAnsiTheme="minorHAnsi" w:cstheme="minorHAnsi"/>
          <w:sz w:val="22"/>
        </w:rPr>
        <w:t>Jostein Bruseth</w:t>
      </w:r>
    </w:p>
    <w:p w:rsidR="00A4777A" w:rsidRPr="00A4777A" w:rsidRDefault="00A4777A" w:rsidP="00A4777A">
      <w:pPr>
        <w:pStyle w:val="Listeavsnitt"/>
        <w:numPr>
          <w:ilvl w:val="0"/>
          <w:numId w:val="43"/>
        </w:numPr>
        <w:rPr>
          <w:rFonts w:asciiTheme="minorHAnsi" w:hAnsiTheme="minorHAnsi" w:cstheme="minorHAnsi"/>
          <w:sz w:val="22"/>
        </w:rPr>
      </w:pPr>
      <w:r w:rsidRPr="00A4777A">
        <w:rPr>
          <w:rFonts w:asciiTheme="minorHAnsi" w:hAnsiTheme="minorHAnsi" w:cstheme="minorHAnsi"/>
          <w:sz w:val="22"/>
        </w:rPr>
        <w:t>Ingrid Lillehei</w:t>
      </w:r>
    </w:p>
    <w:p w:rsidR="00A4777A" w:rsidRPr="00A4777A" w:rsidRDefault="00A4777A" w:rsidP="00A4777A">
      <w:pPr>
        <w:pStyle w:val="Listeavsnitt"/>
        <w:numPr>
          <w:ilvl w:val="0"/>
          <w:numId w:val="43"/>
        </w:numPr>
        <w:rPr>
          <w:rFonts w:asciiTheme="minorHAnsi" w:hAnsiTheme="minorHAnsi" w:cstheme="minorHAnsi"/>
          <w:sz w:val="22"/>
        </w:rPr>
      </w:pPr>
      <w:r w:rsidRPr="00A4777A">
        <w:rPr>
          <w:rFonts w:asciiTheme="minorHAnsi" w:hAnsiTheme="minorHAnsi" w:cstheme="minorHAnsi"/>
          <w:sz w:val="22"/>
        </w:rPr>
        <w:t>Glenn Tønnessen (vara)</w:t>
      </w:r>
    </w:p>
    <w:p w:rsidR="00A4777A" w:rsidRPr="00A4777A" w:rsidRDefault="00A4777A" w:rsidP="00A4777A"/>
    <w:p w:rsidR="00A4777A" w:rsidRPr="00A4777A" w:rsidRDefault="00A4777A" w:rsidP="00A4777A">
      <w:r w:rsidRPr="00A4777A">
        <w:t xml:space="preserve">Fra oppvekst vil skolefaglig og barnehagefaglig rådgiver, samt enhetsleder for helsestasjon bli invitert. </w:t>
      </w:r>
    </w:p>
    <w:p w:rsidR="00F17929" w:rsidRDefault="00A4777A" w:rsidP="00A4777A">
      <w:r w:rsidRPr="00A4777A">
        <w:t>Fra Hovedtillitsvalgte møter Torunn Strømland fra Fagforbundet. Hovedverneombud vil bli kalt inn til arbeidssamlingene.</w:t>
      </w:r>
      <w:r>
        <w:t xml:space="preserve">  </w:t>
      </w:r>
      <w:r w:rsidR="00F17929" w:rsidRPr="00A4777A">
        <w:br w:type="page"/>
      </w:r>
    </w:p>
    <w:p w:rsidR="00E42B3F" w:rsidRDefault="00E42B3F" w:rsidP="00E42B3F">
      <w:r>
        <w:t>NAV Lister sin kontaktperson for Flekkefjord sin helse og omsorgsplan 2030:</w:t>
      </w:r>
    </w:p>
    <w:p w:rsidR="00E42B3F" w:rsidRDefault="00E42B3F" w:rsidP="00E42B3F">
      <w:r>
        <w:t xml:space="preserve">Solveig Vatne. </w:t>
      </w:r>
      <w:hyperlink r:id="rId25" w:history="1">
        <w:r>
          <w:rPr>
            <w:rStyle w:val="Hyperkobling"/>
          </w:rPr>
          <w:t>Solveig.vatne@flekkefjord.kommune.no</w:t>
        </w:r>
      </w:hyperlink>
      <w:r>
        <w:t xml:space="preserve"> , mob 916 76 175</w:t>
      </w:r>
    </w:p>
    <w:p w:rsidR="00E42B3F" w:rsidRPr="00A4777A" w:rsidRDefault="00E42B3F" w:rsidP="00A4777A"/>
    <w:p w:rsidR="00A4777A" w:rsidRPr="00A4777A" w:rsidRDefault="00A4777A" w:rsidP="00A4777A">
      <w:pPr>
        <w:pStyle w:val="Listeavsnitt"/>
        <w:numPr>
          <w:ilvl w:val="0"/>
          <w:numId w:val="26"/>
        </w:numPr>
        <w:rPr>
          <w:rFonts w:cstheme="minorHAnsi"/>
        </w:rPr>
      </w:pPr>
    </w:p>
    <w:p w:rsidR="00F17929" w:rsidRPr="00F17929" w:rsidRDefault="00F17929" w:rsidP="00F17929">
      <w:pPr>
        <w:rPr>
          <w:rFonts w:cstheme="minorHAnsi"/>
        </w:rPr>
      </w:pPr>
    </w:p>
    <w:p w:rsidR="00634C39" w:rsidRDefault="00F17929" w:rsidP="00634C39">
      <w:pPr>
        <w:pStyle w:val="Overskrift2"/>
      </w:pPr>
      <w:r>
        <w:t xml:space="preserve">5.4 </w:t>
      </w:r>
      <w:r w:rsidR="00634C39">
        <w:t>Tentativ tidsplan for temaplanarbeidet:</w:t>
      </w:r>
    </w:p>
    <w:tbl>
      <w:tblPr>
        <w:tblStyle w:val="Tabellrutenett"/>
        <w:tblW w:w="9062" w:type="dxa"/>
        <w:tblLook w:val="04A0" w:firstRow="1" w:lastRow="0" w:firstColumn="1" w:lastColumn="0" w:noHBand="0" w:noVBand="1"/>
      </w:tblPr>
      <w:tblGrid>
        <w:gridCol w:w="1520"/>
        <w:gridCol w:w="556"/>
        <w:gridCol w:w="591"/>
        <w:gridCol w:w="568"/>
        <w:gridCol w:w="481"/>
        <w:gridCol w:w="513"/>
        <w:gridCol w:w="631"/>
        <w:gridCol w:w="507"/>
        <w:gridCol w:w="529"/>
        <w:gridCol w:w="490"/>
        <w:gridCol w:w="531"/>
        <w:gridCol w:w="580"/>
        <w:gridCol w:w="507"/>
        <w:gridCol w:w="541"/>
        <w:gridCol w:w="517"/>
      </w:tblGrid>
      <w:tr w:rsidR="00A4777A" w:rsidRPr="00276DE8" w:rsidTr="00A4777A">
        <w:tc>
          <w:tcPr>
            <w:tcW w:w="1584" w:type="dxa"/>
          </w:tcPr>
          <w:p w:rsidR="00A4777A" w:rsidRPr="00276DE8" w:rsidRDefault="00A4777A" w:rsidP="00F376DE">
            <w:pPr>
              <w:rPr>
                <w:sz w:val="20"/>
                <w:szCs w:val="20"/>
              </w:rPr>
            </w:pPr>
          </w:p>
        </w:tc>
        <w:tc>
          <w:tcPr>
            <w:tcW w:w="566" w:type="dxa"/>
          </w:tcPr>
          <w:p w:rsidR="00A4777A" w:rsidRPr="00276DE8" w:rsidRDefault="00A4777A" w:rsidP="00F376DE">
            <w:pPr>
              <w:rPr>
                <w:sz w:val="20"/>
                <w:szCs w:val="20"/>
              </w:rPr>
            </w:pPr>
            <w:r w:rsidRPr="00276DE8">
              <w:rPr>
                <w:sz w:val="20"/>
                <w:szCs w:val="20"/>
              </w:rPr>
              <w:t>Okt. 20</w:t>
            </w:r>
          </w:p>
        </w:tc>
        <w:tc>
          <w:tcPr>
            <w:tcW w:w="601" w:type="dxa"/>
          </w:tcPr>
          <w:p w:rsidR="00A4777A" w:rsidRPr="00276DE8" w:rsidRDefault="00A4777A" w:rsidP="00F376DE">
            <w:pPr>
              <w:rPr>
                <w:sz w:val="20"/>
                <w:szCs w:val="20"/>
              </w:rPr>
            </w:pPr>
            <w:r w:rsidRPr="00276DE8">
              <w:rPr>
                <w:sz w:val="20"/>
                <w:szCs w:val="20"/>
              </w:rPr>
              <w:t>Nov. 20</w:t>
            </w:r>
          </w:p>
        </w:tc>
        <w:tc>
          <w:tcPr>
            <w:tcW w:w="578" w:type="dxa"/>
          </w:tcPr>
          <w:p w:rsidR="00A4777A" w:rsidRPr="00276DE8" w:rsidRDefault="00A4777A" w:rsidP="00F376DE">
            <w:pPr>
              <w:rPr>
                <w:sz w:val="20"/>
                <w:szCs w:val="20"/>
              </w:rPr>
            </w:pPr>
            <w:r w:rsidRPr="00276DE8">
              <w:rPr>
                <w:sz w:val="20"/>
                <w:szCs w:val="20"/>
              </w:rPr>
              <w:t>Des. 20</w:t>
            </w:r>
          </w:p>
        </w:tc>
        <w:tc>
          <w:tcPr>
            <w:tcW w:w="489" w:type="dxa"/>
          </w:tcPr>
          <w:p w:rsidR="00A4777A" w:rsidRPr="00276DE8" w:rsidRDefault="00A4777A" w:rsidP="00F376DE">
            <w:pPr>
              <w:rPr>
                <w:sz w:val="20"/>
                <w:szCs w:val="20"/>
              </w:rPr>
            </w:pPr>
            <w:r w:rsidRPr="00276DE8">
              <w:rPr>
                <w:sz w:val="20"/>
                <w:szCs w:val="20"/>
              </w:rPr>
              <w:t>Jan 21</w:t>
            </w:r>
          </w:p>
        </w:tc>
        <w:tc>
          <w:tcPr>
            <w:tcW w:w="520" w:type="dxa"/>
          </w:tcPr>
          <w:p w:rsidR="00A4777A" w:rsidRPr="00276DE8" w:rsidRDefault="00A4777A" w:rsidP="00F376DE">
            <w:pPr>
              <w:rPr>
                <w:sz w:val="20"/>
                <w:szCs w:val="20"/>
              </w:rPr>
            </w:pPr>
            <w:r w:rsidRPr="00276DE8">
              <w:rPr>
                <w:sz w:val="20"/>
                <w:szCs w:val="20"/>
              </w:rPr>
              <w:t>Feb 21</w:t>
            </w:r>
          </w:p>
        </w:tc>
        <w:tc>
          <w:tcPr>
            <w:tcW w:w="641" w:type="dxa"/>
          </w:tcPr>
          <w:p w:rsidR="00A4777A" w:rsidRPr="00276DE8" w:rsidRDefault="00A4777A" w:rsidP="00F376DE">
            <w:pPr>
              <w:rPr>
                <w:sz w:val="20"/>
                <w:szCs w:val="20"/>
              </w:rPr>
            </w:pPr>
            <w:r w:rsidRPr="00276DE8">
              <w:rPr>
                <w:sz w:val="20"/>
                <w:szCs w:val="20"/>
              </w:rPr>
              <w:t>Mars 21</w:t>
            </w:r>
          </w:p>
        </w:tc>
        <w:tc>
          <w:tcPr>
            <w:tcW w:w="333" w:type="dxa"/>
          </w:tcPr>
          <w:p w:rsidR="00A4777A" w:rsidRDefault="00A4777A" w:rsidP="00F376DE">
            <w:pPr>
              <w:rPr>
                <w:sz w:val="20"/>
                <w:szCs w:val="20"/>
              </w:rPr>
            </w:pPr>
            <w:r>
              <w:rPr>
                <w:sz w:val="20"/>
                <w:szCs w:val="20"/>
              </w:rPr>
              <w:t>Apr</w:t>
            </w:r>
          </w:p>
          <w:p w:rsidR="00A4777A" w:rsidRPr="00276DE8" w:rsidRDefault="00A4777A" w:rsidP="00F376DE">
            <w:pPr>
              <w:rPr>
                <w:sz w:val="20"/>
                <w:szCs w:val="20"/>
              </w:rPr>
            </w:pPr>
            <w:r>
              <w:rPr>
                <w:sz w:val="20"/>
                <w:szCs w:val="20"/>
              </w:rPr>
              <w:t>21</w:t>
            </w:r>
          </w:p>
        </w:tc>
        <w:tc>
          <w:tcPr>
            <w:tcW w:w="537" w:type="dxa"/>
          </w:tcPr>
          <w:p w:rsidR="00A4777A" w:rsidRPr="00276DE8" w:rsidRDefault="00A4777A" w:rsidP="00F376DE">
            <w:pPr>
              <w:rPr>
                <w:sz w:val="20"/>
                <w:szCs w:val="20"/>
              </w:rPr>
            </w:pPr>
            <w:r w:rsidRPr="00276DE8">
              <w:rPr>
                <w:sz w:val="20"/>
                <w:szCs w:val="20"/>
              </w:rPr>
              <w:t>Mai 21</w:t>
            </w:r>
          </w:p>
        </w:tc>
        <w:tc>
          <w:tcPr>
            <w:tcW w:w="490" w:type="dxa"/>
          </w:tcPr>
          <w:p w:rsidR="00A4777A" w:rsidRPr="00276DE8" w:rsidRDefault="00A4777A" w:rsidP="00F376DE">
            <w:pPr>
              <w:rPr>
                <w:sz w:val="20"/>
                <w:szCs w:val="20"/>
              </w:rPr>
            </w:pPr>
            <w:r w:rsidRPr="00276DE8">
              <w:rPr>
                <w:sz w:val="20"/>
                <w:szCs w:val="20"/>
              </w:rPr>
              <w:t>Jun</w:t>
            </w:r>
          </w:p>
          <w:p w:rsidR="00A4777A" w:rsidRPr="00276DE8" w:rsidRDefault="00A4777A" w:rsidP="00F376DE">
            <w:pPr>
              <w:rPr>
                <w:sz w:val="20"/>
                <w:szCs w:val="20"/>
              </w:rPr>
            </w:pPr>
            <w:r w:rsidRPr="00276DE8">
              <w:rPr>
                <w:sz w:val="20"/>
                <w:szCs w:val="20"/>
              </w:rPr>
              <w:t>21</w:t>
            </w:r>
          </w:p>
        </w:tc>
        <w:tc>
          <w:tcPr>
            <w:tcW w:w="547" w:type="dxa"/>
          </w:tcPr>
          <w:p w:rsidR="00A4777A" w:rsidRDefault="00A4777A" w:rsidP="00F376DE">
            <w:pPr>
              <w:rPr>
                <w:sz w:val="20"/>
                <w:szCs w:val="20"/>
              </w:rPr>
            </w:pPr>
            <w:r>
              <w:rPr>
                <w:sz w:val="20"/>
                <w:szCs w:val="20"/>
              </w:rPr>
              <w:t>Aug</w:t>
            </w:r>
          </w:p>
          <w:p w:rsidR="00A4777A" w:rsidRPr="00276DE8" w:rsidRDefault="00A4777A" w:rsidP="00F376DE">
            <w:pPr>
              <w:rPr>
                <w:sz w:val="20"/>
                <w:szCs w:val="20"/>
              </w:rPr>
            </w:pPr>
            <w:r>
              <w:rPr>
                <w:sz w:val="20"/>
                <w:szCs w:val="20"/>
              </w:rPr>
              <w:t>21</w:t>
            </w:r>
          </w:p>
        </w:tc>
        <w:tc>
          <w:tcPr>
            <w:tcW w:w="589" w:type="dxa"/>
          </w:tcPr>
          <w:p w:rsidR="00A4777A" w:rsidRPr="00276DE8" w:rsidRDefault="00A4777A" w:rsidP="00F376DE">
            <w:pPr>
              <w:rPr>
                <w:sz w:val="20"/>
                <w:szCs w:val="20"/>
              </w:rPr>
            </w:pPr>
            <w:r w:rsidRPr="00276DE8">
              <w:rPr>
                <w:sz w:val="20"/>
                <w:szCs w:val="20"/>
              </w:rPr>
              <w:t>Sept</w:t>
            </w:r>
          </w:p>
          <w:p w:rsidR="00A4777A" w:rsidRPr="00276DE8" w:rsidRDefault="00A4777A" w:rsidP="00F376DE">
            <w:pPr>
              <w:rPr>
                <w:sz w:val="20"/>
                <w:szCs w:val="20"/>
              </w:rPr>
            </w:pPr>
            <w:r w:rsidRPr="00276DE8">
              <w:rPr>
                <w:sz w:val="20"/>
                <w:szCs w:val="20"/>
              </w:rPr>
              <w:t>21</w:t>
            </w:r>
          </w:p>
        </w:tc>
        <w:tc>
          <w:tcPr>
            <w:tcW w:w="514" w:type="dxa"/>
          </w:tcPr>
          <w:p w:rsidR="00A4777A" w:rsidRPr="00276DE8" w:rsidRDefault="00A4777A" w:rsidP="00F376DE">
            <w:pPr>
              <w:rPr>
                <w:sz w:val="20"/>
                <w:szCs w:val="20"/>
              </w:rPr>
            </w:pPr>
            <w:r w:rsidRPr="00276DE8">
              <w:rPr>
                <w:sz w:val="20"/>
                <w:szCs w:val="20"/>
              </w:rPr>
              <w:t xml:space="preserve">Okt </w:t>
            </w:r>
          </w:p>
          <w:p w:rsidR="00A4777A" w:rsidRPr="00276DE8" w:rsidRDefault="00A4777A" w:rsidP="00F376DE">
            <w:pPr>
              <w:rPr>
                <w:sz w:val="20"/>
                <w:szCs w:val="20"/>
              </w:rPr>
            </w:pPr>
            <w:r w:rsidRPr="00276DE8">
              <w:rPr>
                <w:sz w:val="20"/>
                <w:szCs w:val="20"/>
              </w:rPr>
              <w:t>21</w:t>
            </w:r>
          </w:p>
        </w:tc>
        <w:tc>
          <w:tcPr>
            <w:tcW w:w="549" w:type="dxa"/>
          </w:tcPr>
          <w:p w:rsidR="00A4777A" w:rsidRPr="00276DE8" w:rsidRDefault="00A4777A" w:rsidP="00F376DE">
            <w:pPr>
              <w:rPr>
                <w:sz w:val="20"/>
                <w:szCs w:val="20"/>
              </w:rPr>
            </w:pPr>
            <w:r w:rsidRPr="00276DE8">
              <w:rPr>
                <w:sz w:val="20"/>
                <w:szCs w:val="20"/>
              </w:rPr>
              <w:t xml:space="preserve">Nov </w:t>
            </w:r>
          </w:p>
          <w:p w:rsidR="00A4777A" w:rsidRPr="00276DE8" w:rsidRDefault="00A4777A" w:rsidP="00F376DE">
            <w:pPr>
              <w:rPr>
                <w:sz w:val="20"/>
                <w:szCs w:val="20"/>
              </w:rPr>
            </w:pPr>
            <w:r w:rsidRPr="00276DE8">
              <w:rPr>
                <w:sz w:val="20"/>
                <w:szCs w:val="20"/>
              </w:rPr>
              <w:t>21</w:t>
            </w:r>
          </w:p>
        </w:tc>
        <w:tc>
          <w:tcPr>
            <w:tcW w:w="524" w:type="dxa"/>
          </w:tcPr>
          <w:p w:rsidR="00A4777A" w:rsidRPr="00276DE8" w:rsidRDefault="00A4777A" w:rsidP="00F376DE">
            <w:pPr>
              <w:rPr>
                <w:sz w:val="20"/>
                <w:szCs w:val="20"/>
              </w:rPr>
            </w:pPr>
            <w:r w:rsidRPr="00276DE8">
              <w:rPr>
                <w:sz w:val="20"/>
                <w:szCs w:val="20"/>
              </w:rPr>
              <w:t>Des</w:t>
            </w:r>
          </w:p>
          <w:p w:rsidR="00A4777A" w:rsidRPr="00276DE8" w:rsidRDefault="00A4777A" w:rsidP="00F376DE">
            <w:pPr>
              <w:rPr>
                <w:sz w:val="20"/>
                <w:szCs w:val="20"/>
              </w:rPr>
            </w:pPr>
            <w:r w:rsidRPr="00276DE8">
              <w:rPr>
                <w:sz w:val="20"/>
                <w:szCs w:val="20"/>
              </w:rPr>
              <w:t>21</w:t>
            </w:r>
          </w:p>
        </w:tc>
      </w:tr>
      <w:tr w:rsidR="00A4777A" w:rsidRPr="00276DE8" w:rsidTr="00A4777A">
        <w:tc>
          <w:tcPr>
            <w:tcW w:w="1584" w:type="dxa"/>
          </w:tcPr>
          <w:p w:rsidR="00A4777A" w:rsidRPr="00276DE8" w:rsidRDefault="00A4777A" w:rsidP="00F376DE">
            <w:pPr>
              <w:rPr>
                <w:sz w:val="20"/>
                <w:szCs w:val="20"/>
              </w:rPr>
            </w:pPr>
            <w:r w:rsidRPr="00276DE8">
              <w:rPr>
                <w:sz w:val="20"/>
                <w:szCs w:val="20"/>
              </w:rPr>
              <w:t>Behandle planprogram</w:t>
            </w:r>
          </w:p>
        </w:tc>
        <w:tc>
          <w:tcPr>
            <w:tcW w:w="566" w:type="dxa"/>
            <w:shd w:val="clear" w:color="auto" w:fill="7030A0"/>
          </w:tcPr>
          <w:p w:rsidR="00A4777A" w:rsidRPr="00276DE8" w:rsidRDefault="00A4777A" w:rsidP="00F376DE">
            <w:pPr>
              <w:rPr>
                <w:sz w:val="20"/>
                <w:szCs w:val="20"/>
              </w:rPr>
            </w:pPr>
          </w:p>
        </w:tc>
        <w:tc>
          <w:tcPr>
            <w:tcW w:w="601" w:type="dxa"/>
          </w:tcPr>
          <w:p w:rsidR="00A4777A" w:rsidRPr="00276DE8" w:rsidRDefault="00A4777A" w:rsidP="00F376DE">
            <w:pPr>
              <w:rPr>
                <w:sz w:val="20"/>
                <w:szCs w:val="20"/>
              </w:rPr>
            </w:pPr>
          </w:p>
        </w:tc>
        <w:tc>
          <w:tcPr>
            <w:tcW w:w="578" w:type="dxa"/>
          </w:tcPr>
          <w:p w:rsidR="00A4777A" w:rsidRPr="00276DE8" w:rsidRDefault="00A4777A" w:rsidP="00F376DE">
            <w:pPr>
              <w:rPr>
                <w:sz w:val="20"/>
                <w:szCs w:val="20"/>
              </w:rPr>
            </w:pPr>
          </w:p>
        </w:tc>
        <w:tc>
          <w:tcPr>
            <w:tcW w:w="489" w:type="dxa"/>
          </w:tcPr>
          <w:p w:rsidR="00A4777A" w:rsidRPr="00276DE8" w:rsidRDefault="00A4777A" w:rsidP="00F376DE">
            <w:pPr>
              <w:rPr>
                <w:sz w:val="20"/>
                <w:szCs w:val="20"/>
              </w:rPr>
            </w:pPr>
          </w:p>
        </w:tc>
        <w:tc>
          <w:tcPr>
            <w:tcW w:w="520" w:type="dxa"/>
          </w:tcPr>
          <w:p w:rsidR="00A4777A" w:rsidRPr="00276DE8" w:rsidRDefault="00A4777A" w:rsidP="00F376DE">
            <w:pPr>
              <w:rPr>
                <w:sz w:val="20"/>
                <w:szCs w:val="20"/>
              </w:rPr>
            </w:pPr>
          </w:p>
        </w:tc>
        <w:tc>
          <w:tcPr>
            <w:tcW w:w="641" w:type="dxa"/>
          </w:tcPr>
          <w:p w:rsidR="00A4777A" w:rsidRPr="00276DE8" w:rsidRDefault="00A4777A" w:rsidP="00F376DE">
            <w:pPr>
              <w:rPr>
                <w:sz w:val="20"/>
                <w:szCs w:val="20"/>
              </w:rPr>
            </w:pPr>
          </w:p>
        </w:tc>
        <w:tc>
          <w:tcPr>
            <w:tcW w:w="333" w:type="dxa"/>
          </w:tcPr>
          <w:p w:rsidR="00A4777A" w:rsidRPr="00276DE8" w:rsidRDefault="00A4777A" w:rsidP="00F376DE">
            <w:pPr>
              <w:rPr>
                <w:sz w:val="20"/>
                <w:szCs w:val="20"/>
              </w:rPr>
            </w:pPr>
          </w:p>
        </w:tc>
        <w:tc>
          <w:tcPr>
            <w:tcW w:w="537" w:type="dxa"/>
          </w:tcPr>
          <w:p w:rsidR="00A4777A" w:rsidRPr="00276DE8" w:rsidRDefault="00A4777A" w:rsidP="00F376DE">
            <w:pPr>
              <w:rPr>
                <w:sz w:val="20"/>
                <w:szCs w:val="20"/>
              </w:rPr>
            </w:pPr>
          </w:p>
        </w:tc>
        <w:tc>
          <w:tcPr>
            <w:tcW w:w="490" w:type="dxa"/>
          </w:tcPr>
          <w:p w:rsidR="00A4777A" w:rsidRPr="00276DE8" w:rsidRDefault="00A4777A" w:rsidP="00F376DE">
            <w:pPr>
              <w:rPr>
                <w:sz w:val="20"/>
                <w:szCs w:val="20"/>
              </w:rPr>
            </w:pPr>
          </w:p>
        </w:tc>
        <w:tc>
          <w:tcPr>
            <w:tcW w:w="547" w:type="dxa"/>
          </w:tcPr>
          <w:p w:rsidR="00A4777A" w:rsidRPr="00276DE8" w:rsidRDefault="00A4777A" w:rsidP="00F376DE">
            <w:pPr>
              <w:rPr>
                <w:sz w:val="20"/>
                <w:szCs w:val="20"/>
              </w:rPr>
            </w:pPr>
          </w:p>
        </w:tc>
        <w:tc>
          <w:tcPr>
            <w:tcW w:w="589" w:type="dxa"/>
          </w:tcPr>
          <w:p w:rsidR="00A4777A" w:rsidRPr="00276DE8" w:rsidRDefault="00A4777A" w:rsidP="00F376DE">
            <w:pPr>
              <w:rPr>
                <w:sz w:val="20"/>
                <w:szCs w:val="20"/>
              </w:rPr>
            </w:pPr>
          </w:p>
        </w:tc>
        <w:tc>
          <w:tcPr>
            <w:tcW w:w="514" w:type="dxa"/>
          </w:tcPr>
          <w:p w:rsidR="00A4777A" w:rsidRPr="00276DE8" w:rsidRDefault="00A4777A" w:rsidP="00F376DE">
            <w:pPr>
              <w:rPr>
                <w:sz w:val="20"/>
                <w:szCs w:val="20"/>
              </w:rPr>
            </w:pPr>
          </w:p>
        </w:tc>
        <w:tc>
          <w:tcPr>
            <w:tcW w:w="549" w:type="dxa"/>
          </w:tcPr>
          <w:p w:rsidR="00A4777A" w:rsidRPr="00276DE8" w:rsidRDefault="00A4777A" w:rsidP="00F376DE">
            <w:pPr>
              <w:rPr>
                <w:sz w:val="20"/>
                <w:szCs w:val="20"/>
              </w:rPr>
            </w:pPr>
          </w:p>
        </w:tc>
        <w:tc>
          <w:tcPr>
            <w:tcW w:w="524" w:type="dxa"/>
          </w:tcPr>
          <w:p w:rsidR="00A4777A" w:rsidRPr="00276DE8" w:rsidRDefault="00A4777A" w:rsidP="00F376DE">
            <w:pPr>
              <w:rPr>
                <w:sz w:val="20"/>
                <w:szCs w:val="20"/>
              </w:rPr>
            </w:pPr>
          </w:p>
        </w:tc>
      </w:tr>
      <w:tr w:rsidR="00A4777A" w:rsidRPr="00276DE8" w:rsidTr="00A4777A">
        <w:tc>
          <w:tcPr>
            <w:tcW w:w="1584" w:type="dxa"/>
          </w:tcPr>
          <w:p w:rsidR="00A4777A" w:rsidRPr="00276DE8" w:rsidRDefault="00A4777A" w:rsidP="00F376DE">
            <w:pPr>
              <w:rPr>
                <w:sz w:val="20"/>
                <w:szCs w:val="20"/>
              </w:rPr>
            </w:pPr>
            <w:r w:rsidRPr="00276DE8">
              <w:rPr>
                <w:sz w:val="20"/>
                <w:szCs w:val="20"/>
              </w:rPr>
              <w:t>Teaser</w:t>
            </w:r>
          </w:p>
        </w:tc>
        <w:tc>
          <w:tcPr>
            <w:tcW w:w="566" w:type="dxa"/>
            <w:shd w:val="clear" w:color="auto" w:fill="7030A0"/>
          </w:tcPr>
          <w:p w:rsidR="00A4777A" w:rsidRPr="00276DE8" w:rsidRDefault="00A4777A" w:rsidP="00F376DE">
            <w:pPr>
              <w:rPr>
                <w:sz w:val="20"/>
                <w:szCs w:val="20"/>
              </w:rPr>
            </w:pPr>
          </w:p>
        </w:tc>
        <w:tc>
          <w:tcPr>
            <w:tcW w:w="601" w:type="dxa"/>
          </w:tcPr>
          <w:p w:rsidR="00A4777A" w:rsidRPr="00276DE8" w:rsidRDefault="00A4777A" w:rsidP="00F376DE">
            <w:pPr>
              <w:rPr>
                <w:sz w:val="20"/>
                <w:szCs w:val="20"/>
              </w:rPr>
            </w:pPr>
          </w:p>
        </w:tc>
        <w:tc>
          <w:tcPr>
            <w:tcW w:w="578" w:type="dxa"/>
          </w:tcPr>
          <w:p w:rsidR="00A4777A" w:rsidRPr="00276DE8" w:rsidRDefault="00A4777A" w:rsidP="00F376DE">
            <w:pPr>
              <w:rPr>
                <w:sz w:val="20"/>
                <w:szCs w:val="20"/>
              </w:rPr>
            </w:pPr>
          </w:p>
        </w:tc>
        <w:tc>
          <w:tcPr>
            <w:tcW w:w="489" w:type="dxa"/>
          </w:tcPr>
          <w:p w:rsidR="00A4777A" w:rsidRPr="00276DE8" w:rsidRDefault="00A4777A" w:rsidP="00F376DE">
            <w:pPr>
              <w:rPr>
                <w:sz w:val="20"/>
                <w:szCs w:val="20"/>
              </w:rPr>
            </w:pPr>
          </w:p>
        </w:tc>
        <w:tc>
          <w:tcPr>
            <w:tcW w:w="520" w:type="dxa"/>
          </w:tcPr>
          <w:p w:rsidR="00A4777A" w:rsidRPr="00276DE8" w:rsidRDefault="00A4777A" w:rsidP="00F376DE">
            <w:pPr>
              <w:rPr>
                <w:sz w:val="20"/>
                <w:szCs w:val="20"/>
              </w:rPr>
            </w:pPr>
          </w:p>
        </w:tc>
        <w:tc>
          <w:tcPr>
            <w:tcW w:w="641" w:type="dxa"/>
          </w:tcPr>
          <w:p w:rsidR="00A4777A" w:rsidRPr="00276DE8" w:rsidRDefault="00A4777A" w:rsidP="00F376DE">
            <w:pPr>
              <w:rPr>
                <w:sz w:val="20"/>
                <w:szCs w:val="20"/>
              </w:rPr>
            </w:pPr>
          </w:p>
        </w:tc>
        <w:tc>
          <w:tcPr>
            <w:tcW w:w="333" w:type="dxa"/>
          </w:tcPr>
          <w:p w:rsidR="00A4777A" w:rsidRPr="00276DE8" w:rsidRDefault="00A4777A" w:rsidP="00F376DE">
            <w:pPr>
              <w:rPr>
                <w:sz w:val="20"/>
                <w:szCs w:val="20"/>
              </w:rPr>
            </w:pPr>
          </w:p>
        </w:tc>
        <w:tc>
          <w:tcPr>
            <w:tcW w:w="537" w:type="dxa"/>
          </w:tcPr>
          <w:p w:rsidR="00A4777A" w:rsidRPr="00276DE8" w:rsidRDefault="00A4777A" w:rsidP="00F376DE">
            <w:pPr>
              <w:rPr>
                <w:sz w:val="20"/>
                <w:szCs w:val="20"/>
              </w:rPr>
            </w:pPr>
          </w:p>
        </w:tc>
        <w:tc>
          <w:tcPr>
            <w:tcW w:w="490" w:type="dxa"/>
          </w:tcPr>
          <w:p w:rsidR="00A4777A" w:rsidRPr="00276DE8" w:rsidRDefault="00A4777A" w:rsidP="00F376DE">
            <w:pPr>
              <w:rPr>
                <w:sz w:val="20"/>
                <w:szCs w:val="20"/>
              </w:rPr>
            </w:pPr>
          </w:p>
        </w:tc>
        <w:tc>
          <w:tcPr>
            <w:tcW w:w="547" w:type="dxa"/>
          </w:tcPr>
          <w:p w:rsidR="00A4777A" w:rsidRPr="00276DE8" w:rsidRDefault="00A4777A" w:rsidP="00F376DE">
            <w:pPr>
              <w:rPr>
                <w:sz w:val="20"/>
                <w:szCs w:val="20"/>
              </w:rPr>
            </w:pPr>
          </w:p>
        </w:tc>
        <w:tc>
          <w:tcPr>
            <w:tcW w:w="589" w:type="dxa"/>
          </w:tcPr>
          <w:p w:rsidR="00A4777A" w:rsidRPr="00276DE8" w:rsidRDefault="00A4777A" w:rsidP="00F376DE">
            <w:pPr>
              <w:rPr>
                <w:sz w:val="20"/>
                <w:szCs w:val="20"/>
              </w:rPr>
            </w:pPr>
          </w:p>
        </w:tc>
        <w:tc>
          <w:tcPr>
            <w:tcW w:w="514" w:type="dxa"/>
          </w:tcPr>
          <w:p w:rsidR="00A4777A" w:rsidRPr="00276DE8" w:rsidRDefault="00A4777A" w:rsidP="00F376DE">
            <w:pPr>
              <w:rPr>
                <w:sz w:val="20"/>
                <w:szCs w:val="20"/>
              </w:rPr>
            </w:pPr>
          </w:p>
        </w:tc>
        <w:tc>
          <w:tcPr>
            <w:tcW w:w="549" w:type="dxa"/>
          </w:tcPr>
          <w:p w:rsidR="00A4777A" w:rsidRPr="00276DE8" w:rsidRDefault="00A4777A" w:rsidP="00F376DE">
            <w:pPr>
              <w:rPr>
                <w:sz w:val="20"/>
                <w:szCs w:val="20"/>
              </w:rPr>
            </w:pPr>
          </w:p>
        </w:tc>
        <w:tc>
          <w:tcPr>
            <w:tcW w:w="524" w:type="dxa"/>
          </w:tcPr>
          <w:p w:rsidR="00A4777A" w:rsidRPr="00276DE8" w:rsidRDefault="00A4777A" w:rsidP="00F376DE">
            <w:pPr>
              <w:rPr>
                <w:sz w:val="20"/>
                <w:szCs w:val="20"/>
              </w:rPr>
            </w:pPr>
          </w:p>
        </w:tc>
      </w:tr>
      <w:tr w:rsidR="00A4777A" w:rsidRPr="00276DE8" w:rsidTr="00A4777A">
        <w:tc>
          <w:tcPr>
            <w:tcW w:w="1584" w:type="dxa"/>
          </w:tcPr>
          <w:p w:rsidR="00A4777A" w:rsidRPr="00276DE8" w:rsidRDefault="00A4777A" w:rsidP="00F376DE">
            <w:pPr>
              <w:rPr>
                <w:sz w:val="20"/>
                <w:szCs w:val="20"/>
              </w:rPr>
            </w:pPr>
            <w:r w:rsidRPr="00276DE8">
              <w:rPr>
                <w:sz w:val="20"/>
                <w:szCs w:val="20"/>
              </w:rPr>
              <w:t>Innbyggerdialog 1</w:t>
            </w:r>
          </w:p>
        </w:tc>
        <w:tc>
          <w:tcPr>
            <w:tcW w:w="566" w:type="dxa"/>
          </w:tcPr>
          <w:p w:rsidR="00A4777A" w:rsidRPr="00276DE8" w:rsidRDefault="00A4777A" w:rsidP="00F376DE">
            <w:pPr>
              <w:rPr>
                <w:sz w:val="20"/>
                <w:szCs w:val="20"/>
              </w:rPr>
            </w:pPr>
          </w:p>
        </w:tc>
        <w:tc>
          <w:tcPr>
            <w:tcW w:w="601" w:type="dxa"/>
            <w:shd w:val="clear" w:color="auto" w:fill="7030A0"/>
          </w:tcPr>
          <w:p w:rsidR="00A4777A" w:rsidRPr="00276DE8" w:rsidRDefault="00A4777A" w:rsidP="00F376DE">
            <w:pPr>
              <w:rPr>
                <w:sz w:val="20"/>
                <w:szCs w:val="20"/>
              </w:rPr>
            </w:pPr>
          </w:p>
        </w:tc>
        <w:tc>
          <w:tcPr>
            <w:tcW w:w="578" w:type="dxa"/>
          </w:tcPr>
          <w:p w:rsidR="00A4777A" w:rsidRPr="00276DE8" w:rsidRDefault="00A4777A" w:rsidP="00F376DE">
            <w:pPr>
              <w:rPr>
                <w:sz w:val="20"/>
                <w:szCs w:val="20"/>
              </w:rPr>
            </w:pPr>
          </w:p>
        </w:tc>
        <w:tc>
          <w:tcPr>
            <w:tcW w:w="489" w:type="dxa"/>
          </w:tcPr>
          <w:p w:rsidR="00A4777A" w:rsidRPr="00276DE8" w:rsidRDefault="00A4777A" w:rsidP="00F376DE">
            <w:pPr>
              <w:rPr>
                <w:sz w:val="20"/>
                <w:szCs w:val="20"/>
              </w:rPr>
            </w:pPr>
          </w:p>
        </w:tc>
        <w:tc>
          <w:tcPr>
            <w:tcW w:w="520" w:type="dxa"/>
          </w:tcPr>
          <w:p w:rsidR="00A4777A" w:rsidRPr="00276DE8" w:rsidRDefault="00A4777A" w:rsidP="00F376DE">
            <w:pPr>
              <w:rPr>
                <w:sz w:val="20"/>
                <w:szCs w:val="20"/>
              </w:rPr>
            </w:pPr>
          </w:p>
        </w:tc>
        <w:tc>
          <w:tcPr>
            <w:tcW w:w="641" w:type="dxa"/>
          </w:tcPr>
          <w:p w:rsidR="00A4777A" w:rsidRPr="00276DE8" w:rsidRDefault="00A4777A" w:rsidP="00F376DE">
            <w:pPr>
              <w:rPr>
                <w:sz w:val="20"/>
                <w:szCs w:val="20"/>
              </w:rPr>
            </w:pPr>
          </w:p>
        </w:tc>
        <w:tc>
          <w:tcPr>
            <w:tcW w:w="333" w:type="dxa"/>
          </w:tcPr>
          <w:p w:rsidR="00A4777A" w:rsidRPr="00276DE8" w:rsidRDefault="00A4777A" w:rsidP="00F376DE">
            <w:pPr>
              <w:rPr>
                <w:sz w:val="20"/>
                <w:szCs w:val="20"/>
              </w:rPr>
            </w:pPr>
          </w:p>
        </w:tc>
        <w:tc>
          <w:tcPr>
            <w:tcW w:w="537" w:type="dxa"/>
          </w:tcPr>
          <w:p w:rsidR="00A4777A" w:rsidRPr="00276DE8" w:rsidRDefault="00A4777A" w:rsidP="00F376DE">
            <w:pPr>
              <w:rPr>
                <w:sz w:val="20"/>
                <w:szCs w:val="20"/>
              </w:rPr>
            </w:pPr>
          </w:p>
        </w:tc>
        <w:tc>
          <w:tcPr>
            <w:tcW w:w="490" w:type="dxa"/>
          </w:tcPr>
          <w:p w:rsidR="00A4777A" w:rsidRPr="00276DE8" w:rsidRDefault="00A4777A" w:rsidP="00F376DE">
            <w:pPr>
              <w:rPr>
                <w:sz w:val="20"/>
                <w:szCs w:val="20"/>
              </w:rPr>
            </w:pPr>
          </w:p>
        </w:tc>
        <w:tc>
          <w:tcPr>
            <w:tcW w:w="547" w:type="dxa"/>
          </w:tcPr>
          <w:p w:rsidR="00A4777A" w:rsidRPr="00276DE8" w:rsidRDefault="00A4777A" w:rsidP="00F376DE">
            <w:pPr>
              <w:rPr>
                <w:sz w:val="20"/>
                <w:szCs w:val="20"/>
              </w:rPr>
            </w:pPr>
          </w:p>
        </w:tc>
        <w:tc>
          <w:tcPr>
            <w:tcW w:w="589" w:type="dxa"/>
          </w:tcPr>
          <w:p w:rsidR="00A4777A" w:rsidRPr="00276DE8" w:rsidRDefault="00A4777A" w:rsidP="00F376DE">
            <w:pPr>
              <w:rPr>
                <w:sz w:val="20"/>
                <w:szCs w:val="20"/>
              </w:rPr>
            </w:pPr>
          </w:p>
        </w:tc>
        <w:tc>
          <w:tcPr>
            <w:tcW w:w="514" w:type="dxa"/>
          </w:tcPr>
          <w:p w:rsidR="00A4777A" w:rsidRPr="00276DE8" w:rsidRDefault="00A4777A" w:rsidP="00F376DE">
            <w:pPr>
              <w:rPr>
                <w:sz w:val="20"/>
                <w:szCs w:val="20"/>
              </w:rPr>
            </w:pPr>
          </w:p>
        </w:tc>
        <w:tc>
          <w:tcPr>
            <w:tcW w:w="549" w:type="dxa"/>
          </w:tcPr>
          <w:p w:rsidR="00A4777A" w:rsidRPr="00276DE8" w:rsidRDefault="00A4777A" w:rsidP="00F376DE">
            <w:pPr>
              <w:rPr>
                <w:sz w:val="20"/>
                <w:szCs w:val="20"/>
              </w:rPr>
            </w:pPr>
          </w:p>
        </w:tc>
        <w:tc>
          <w:tcPr>
            <w:tcW w:w="524" w:type="dxa"/>
          </w:tcPr>
          <w:p w:rsidR="00A4777A" w:rsidRPr="00276DE8" w:rsidRDefault="00A4777A" w:rsidP="00F376DE">
            <w:pPr>
              <w:rPr>
                <w:sz w:val="20"/>
                <w:szCs w:val="20"/>
              </w:rPr>
            </w:pPr>
          </w:p>
        </w:tc>
      </w:tr>
      <w:tr w:rsidR="00A4777A" w:rsidRPr="00276DE8" w:rsidTr="00A4777A">
        <w:tc>
          <w:tcPr>
            <w:tcW w:w="1584" w:type="dxa"/>
          </w:tcPr>
          <w:p w:rsidR="00A4777A" w:rsidRPr="00276DE8" w:rsidRDefault="00A4777A" w:rsidP="00F376DE">
            <w:pPr>
              <w:rPr>
                <w:sz w:val="20"/>
                <w:szCs w:val="20"/>
              </w:rPr>
            </w:pPr>
            <w:r w:rsidRPr="00276DE8">
              <w:rPr>
                <w:sz w:val="20"/>
                <w:szCs w:val="20"/>
              </w:rPr>
              <w:t>Innbygger dialog 2</w:t>
            </w:r>
          </w:p>
        </w:tc>
        <w:tc>
          <w:tcPr>
            <w:tcW w:w="566" w:type="dxa"/>
          </w:tcPr>
          <w:p w:rsidR="00A4777A" w:rsidRPr="00276DE8" w:rsidRDefault="00A4777A" w:rsidP="00F376DE">
            <w:pPr>
              <w:rPr>
                <w:sz w:val="20"/>
                <w:szCs w:val="20"/>
              </w:rPr>
            </w:pPr>
          </w:p>
        </w:tc>
        <w:tc>
          <w:tcPr>
            <w:tcW w:w="601" w:type="dxa"/>
          </w:tcPr>
          <w:p w:rsidR="00A4777A" w:rsidRPr="00276DE8" w:rsidRDefault="00A4777A" w:rsidP="00F376DE">
            <w:pPr>
              <w:rPr>
                <w:sz w:val="20"/>
                <w:szCs w:val="20"/>
              </w:rPr>
            </w:pPr>
          </w:p>
        </w:tc>
        <w:tc>
          <w:tcPr>
            <w:tcW w:w="578" w:type="dxa"/>
            <w:shd w:val="clear" w:color="auto" w:fill="7030A0"/>
          </w:tcPr>
          <w:p w:rsidR="00A4777A" w:rsidRPr="00276DE8" w:rsidRDefault="00A4777A" w:rsidP="00F376DE">
            <w:pPr>
              <w:rPr>
                <w:sz w:val="20"/>
                <w:szCs w:val="20"/>
              </w:rPr>
            </w:pPr>
          </w:p>
        </w:tc>
        <w:tc>
          <w:tcPr>
            <w:tcW w:w="489" w:type="dxa"/>
          </w:tcPr>
          <w:p w:rsidR="00A4777A" w:rsidRPr="00276DE8" w:rsidRDefault="00A4777A" w:rsidP="00F376DE">
            <w:pPr>
              <w:rPr>
                <w:sz w:val="20"/>
                <w:szCs w:val="20"/>
              </w:rPr>
            </w:pPr>
          </w:p>
        </w:tc>
        <w:tc>
          <w:tcPr>
            <w:tcW w:w="520" w:type="dxa"/>
          </w:tcPr>
          <w:p w:rsidR="00A4777A" w:rsidRPr="00276DE8" w:rsidRDefault="00A4777A" w:rsidP="00F376DE">
            <w:pPr>
              <w:rPr>
                <w:sz w:val="20"/>
                <w:szCs w:val="20"/>
              </w:rPr>
            </w:pPr>
          </w:p>
        </w:tc>
        <w:tc>
          <w:tcPr>
            <w:tcW w:w="641" w:type="dxa"/>
          </w:tcPr>
          <w:p w:rsidR="00A4777A" w:rsidRPr="00276DE8" w:rsidRDefault="00A4777A" w:rsidP="00F376DE">
            <w:pPr>
              <w:rPr>
                <w:sz w:val="20"/>
                <w:szCs w:val="20"/>
              </w:rPr>
            </w:pPr>
          </w:p>
        </w:tc>
        <w:tc>
          <w:tcPr>
            <w:tcW w:w="333" w:type="dxa"/>
          </w:tcPr>
          <w:p w:rsidR="00A4777A" w:rsidRPr="00276DE8" w:rsidRDefault="00A4777A" w:rsidP="00F376DE">
            <w:pPr>
              <w:rPr>
                <w:sz w:val="20"/>
                <w:szCs w:val="20"/>
              </w:rPr>
            </w:pPr>
          </w:p>
        </w:tc>
        <w:tc>
          <w:tcPr>
            <w:tcW w:w="537" w:type="dxa"/>
          </w:tcPr>
          <w:p w:rsidR="00A4777A" w:rsidRPr="00276DE8" w:rsidRDefault="00A4777A" w:rsidP="00F376DE">
            <w:pPr>
              <w:rPr>
                <w:sz w:val="20"/>
                <w:szCs w:val="20"/>
              </w:rPr>
            </w:pPr>
          </w:p>
        </w:tc>
        <w:tc>
          <w:tcPr>
            <w:tcW w:w="490" w:type="dxa"/>
          </w:tcPr>
          <w:p w:rsidR="00A4777A" w:rsidRPr="00276DE8" w:rsidRDefault="00A4777A" w:rsidP="00F376DE">
            <w:pPr>
              <w:rPr>
                <w:sz w:val="20"/>
                <w:szCs w:val="20"/>
              </w:rPr>
            </w:pPr>
          </w:p>
        </w:tc>
        <w:tc>
          <w:tcPr>
            <w:tcW w:w="547" w:type="dxa"/>
          </w:tcPr>
          <w:p w:rsidR="00A4777A" w:rsidRPr="00276DE8" w:rsidRDefault="00A4777A" w:rsidP="00F376DE">
            <w:pPr>
              <w:rPr>
                <w:sz w:val="20"/>
                <w:szCs w:val="20"/>
              </w:rPr>
            </w:pPr>
          </w:p>
        </w:tc>
        <w:tc>
          <w:tcPr>
            <w:tcW w:w="589" w:type="dxa"/>
          </w:tcPr>
          <w:p w:rsidR="00A4777A" w:rsidRPr="00276DE8" w:rsidRDefault="00A4777A" w:rsidP="00F376DE">
            <w:pPr>
              <w:rPr>
                <w:sz w:val="20"/>
                <w:szCs w:val="20"/>
              </w:rPr>
            </w:pPr>
          </w:p>
        </w:tc>
        <w:tc>
          <w:tcPr>
            <w:tcW w:w="514" w:type="dxa"/>
          </w:tcPr>
          <w:p w:rsidR="00A4777A" w:rsidRPr="00276DE8" w:rsidRDefault="00A4777A" w:rsidP="00F376DE">
            <w:pPr>
              <w:rPr>
                <w:sz w:val="20"/>
                <w:szCs w:val="20"/>
              </w:rPr>
            </w:pPr>
          </w:p>
        </w:tc>
        <w:tc>
          <w:tcPr>
            <w:tcW w:w="549" w:type="dxa"/>
          </w:tcPr>
          <w:p w:rsidR="00A4777A" w:rsidRPr="00276DE8" w:rsidRDefault="00A4777A" w:rsidP="00F376DE">
            <w:pPr>
              <w:rPr>
                <w:sz w:val="20"/>
                <w:szCs w:val="20"/>
              </w:rPr>
            </w:pPr>
          </w:p>
        </w:tc>
        <w:tc>
          <w:tcPr>
            <w:tcW w:w="524" w:type="dxa"/>
          </w:tcPr>
          <w:p w:rsidR="00A4777A" w:rsidRPr="00276DE8" w:rsidRDefault="00A4777A" w:rsidP="00F376DE">
            <w:pPr>
              <w:rPr>
                <w:sz w:val="20"/>
                <w:szCs w:val="20"/>
              </w:rPr>
            </w:pPr>
          </w:p>
        </w:tc>
      </w:tr>
      <w:tr w:rsidR="00A4777A" w:rsidRPr="00276DE8" w:rsidTr="00A4777A">
        <w:tc>
          <w:tcPr>
            <w:tcW w:w="1584" w:type="dxa"/>
          </w:tcPr>
          <w:p w:rsidR="00A4777A" w:rsidRPr="00276DE8" w:rsidRDefault="00A4777A" w:rsidP="00F376DE">
            <w:pPr>
              <w:rPr>
                <w:sz w:val="20"/>
                <w:szCs w:val="20"/>
              </w:rPr>
            </w:pPr>
            <w:r w:rsidRPr="00276DE8">
              <w:rPr>
                <w:sz w:val="20"/>
                <w:szCs w:val="20"/>
              </w:rPr>
              <w:t>Innbygger dialog 3</w:t>
            </w:r>
          </w:p>
        </w:tc>
        <w:tc>
          <w:tcPr>
            <w:tcW w:w="566" w:type="dxa"/>
          </w:tcPr>
          <w:p w:rsidR="00A4777A" w:rsidRPr="00276DE8" w:rsidRDefault="00A4777A" w:rsidP="00F376DE">
            <w:pPr>
              <w:rPr>
                <w:sz w:val="20"/>
                <w:szCs w:val="20"/>
              </w:rPr>
            </w:pPr>
          </w:p>
        </w:tc>
        <w:tc>
          <w:tcPr>
            <w:tcW w:w="601" w:type="dxa"/>
          </w:tcPr>
          <w:p w:rsidR="00A4777A" w:rsidRPr="00276DE8" w:rsidRDefault="00A4777A" w:rsidP="00F376DE">
            <w:pPr>
              <w:rPr>
                <w:sz w:val="20"/>
                <w:szCs w:val="20"/>
              </w:rPr>
            </w:pPr>
          </w:p>
        </w:tc>
        <w:tc>
          <w:tcPr>
            <w:tcW w:w="578" w:type="dxa"/>
          </w:tcPr>
          <w:p w:rsidR="00A4777A" w:rsidRPr="00276DE8" w:rsidRDefault="00A4777A" w:rsidP="00F376DE">
            <w:pPr>
              <w:rPr>
                <w:sz w:val="20"/>
                <w:szCs w:val="20"/>
              </w:rPr>
            </w:pPr>
          </w:p>
        </w:tc>
        <w:tc>
          <w:tcPr>
            <w:tcW w:w="489" w:type="dxa"/>
            <w:shd w:val="clear" w:color="auto" w:fill="7030A0"/>
          </w:tcPr>
          <w:p w:rsidR="00A4777A" w:rsidRPr="00276DE8" w:rsidRDefault="00A4777A" w:rsidP="00F376DE">
            <w:pPr>
              <w:rPr>
                <w:sz w:val="20"/>
                <w:szCs w:val="20"/>
              </w:rPr>
            </w:pPr>
          </w:p>
        </w:tc>
        <w:tc>
          <w:tcPr>
            <w:tcW w:w="520" w:type="dxa"/>
          </w:tcPr>
          <w:p w:rsidR="00A4777A" w:rsidRPr="00276DE8" w:rsidRDefault="00A4777A" w:rsidP="00F376DE">
            <w:pPr>
              <w:rPr>
                <w:sz w:val="20"/>
                <w:szCs w:val="20"/>
              </w:rPr>
            </w:pPr>
          </w:p>
        </w:tc>
        <w:tc>
          <w:tcPr>
            <w:tcW w:w="641" w:type="dxa"/>
          </w:tcPr>
          <w:p w:rsidR="00A4777A" w:rsidRPr="00276DE8" w:rsidRDefault="00A4777A" w:rsidP="00F376DE">
            <w:pPr>
              <w:rPr>
                <w:sz w:val="20"/>
                <w:szCs w:val="20"/>
              </w:rPr>
            </w:pPr>
          </w:p>
        </w:tc>
        <w:tc>
          <w:tcPr>
            <w:tcW w:w="333" w:type="dxa"/>
          </w:tcPr>
          <w:p w:rsidR="00A4777A" w:rsidRPr="00276DE8" w:rsidRDefault="00A4777A" w:rsidP="00F376DE">
            <w:pPr>
              <w:rPr>
                <w:sz w:val="20"/>
                <w:szCs w:val="20"/>
              </w:rPr>
            </w:pPr>
          </w:p>
        </w:tc>
        <w:tc>
          <w:tcPr>
            <w:tcW w:w="537" w:type="dxa"/>
          </w:tcPr>
          <w:p w:rsidR="00A4777A" w:rsidRPr="00276DE8" w:rsidRDefault="00A4777A" w:rsidP="00F376DE">
            <w:pPr>
              <w:rPr>
                <w:sz w:val="20"/>
                <w:szCs w:val="20"/>
              </w:rPr>
            </w:pPr>
          </w:p>
        </w:tc>
        <w:tc>
          <w:tcPr>
            <w:tcW w:w="490" w:type="dxa"/>
          </w:tcPr>
          <w:p w:rsidR="00A4777A" w:rsidRPr="00276DE8" w:rsidRDefault="00A4777A" w:rsidP="00F376DE">
            <w:pPr>
              <w:rPr>
                <w:sz w:val="20"/>
                <w:szCs w:val="20"/>
              </w:rPr>
            </w:pPr>
          </w:p>
        </w:tc>
        <w:tc>
          <w:tcPr>
            <w:tcW w:w="547" w:type="dxa"/>
          </w:tcPr>
          <w:p w:rsidR="00A4777A" w:rsidRPr="00276DE8" w:rsidRDefault="00A4777A" w:rsidP="00F376DE">
            <w:pPr>
              <w:rPr>
                <w:sz w:val="20"/>
                <w:szCs w:val="20"/>
              </w:rPr>
            </w:pPr>
          </w:p>
        </w:tc>
        <w:tc>
          <w:tcPr>
            <w:tcW w:w="589" w:type="dxa"/>
          </w:tcPr>
          <w:p w:rsidR="00A4777A" w:rsidRPr="00276DE8" w:rsidRDefault="00A4777A" w:rsidP="00F376DE">
            <w:pPr>
              <w:rPr>
                <w:sz w:val="20"/>
                <w:szCs w:val="20"/>
              </w:rPr>
            </w:pPr>
          </w:p>
        </w:tc>
        <w:tc>
          <w:tcPr>
            <w:tcW w:w="514" w:type="dxa"/>
          </w:tcPr>
          <w:p w:rsidR="00A4777A" w:rsidRPr="00276DE8" w:rsidRDefault="00A4777A" w:rsidP="00F376DE">
            <w:pPr>
              <w:rPr>
                <w:sz w:val="20"/>
                <w:szCs w:val="20"/>
              </w:rPr>
            </w:pPr>
          </w:p>
        </w:tc>
        <w:tc>
          <w:tcPr>
            <w:tcW w:w="549" w:type="dxa"/>
          </w:tcPr>
          <w:p w:rsidR="00A4777A" w:rsidRPr="00276DE8" w:rsidRDefault="00A4777A" w:rsidP="00F376DE">
            <w:pPr>
              <w:rPr>
                <w:sz w:val="20"/>
                <w:szCs w:val="20"/>
              </w:rPr>
            </w:pPr>
          </w:p>
        </w:tc>
        <w:tc>
          <w:tcPr>
            <w:tcW w:w="524" w:type="dxa"/>
          </w:tcPr>
          <w:p w:rsidR="00A4777A" w:rsidRPr="00276DE8" w:rsidRDefault="00A4777A" w:rsidP="00F376DE">
            <w:pPr>
              <w:rPr>
                <w:sz w:val="20"/>
                <w:szCs w:val="20"/>
              </w:rPr>
            </w:pPr>
          </w:p>
        </w:tc>
      </w:tr>
      <w:tr w:rsidR="00A4777A" w:rsidRPr="00276DE8" w:rsidTr="00A4777A">
        <w:tc>
          <w:tcPr>
            <w:tcW w:w="1584" w:type="dxa"/>
          </w:tcPr>
          <w:p w:rsidR="00A4777A" w:rsidRPr="00276DE8" w:rsidRDefault="00A4777A" w:rsidP="00F376DE">
            <w:pPr>
              <w:rPr>
                <w:sz w:val="20"/>
                <w:szCs w:val="20"/>
              </w:rPr>
            </w:pPr>
            <w:r w:rsidRPr="00276DE8">
              <w:rPr>
                <w:sz w:val="20"/>
                <w:szCs w:val="20"/>
              </w:rPr>
              <w:t>Innbygger dialog 4</w:t>
            </w:r>
          </w:p>
        </w:tc>
        <w:tc>
          <w:tcPr>
            <w:tcW w:w="566" w:type="dxa"/>
          </w:tcPr>
          <w:p w:rsidR="00A4777A" w:rsidRPr="00276DE8" w:rsidRDefault="00A4777A" w:rsidP="00F376DE">
            <w:pPr>
              <w:rPr>
                <w:sz w:val="20"/>
                <w:szCs w:val="20"/>
              </w:rPr>
            </w:pPr>
          </w:p>
        </w:tc>
        <w:tc>
          <w:tcPr>
            <w:tcW w:w="601" w:type="dxa"/>
          </w:tcPr>
          <w:p w:rsidR="00A4777A" w:rsidRPr="00276DE8" w:rsidRDefault="00A4777A" w:rsidP="00F376DE">
            <w:pPr>
              <w:rPr>
                <w:sz w:val="20"/>
                <w:szCs w:val="20"/>
              </w:rPr>
            </w:pPr>
          </w:p>
        </w:tc>
        <w:tc>
          <w:tcPr>
            <w:tcW w:w="578" w:type="dxa"/>
          </w:tcPr>
          <w:p w:rsidR="00A4777A" w:rsidRPr="00276DE8" w:rsidRDefault="00A4777A" w:rsidP="00F376DE">
            <w:pPr>
              <w:rPr>
                <w:sz w:val="20"/>
                <w:szCs w:val="20"/>
              </w:rPr>
            </w:pPr>
          </w:p>
        </w:tc>
        <w:tc>
          <w:tcPr>
            <w:tcW w:w="489" w:type="dxa"/>
          </w:tcPr>
          <w:p w:rsidR="00A4777A" w:rsidRPr="00276DE8" w:rsidRDefault="00A4777A" w:rsidP="00F376DE">
            <w:pPr>
              <w:rPr>
                <w:sz w:val="20"/>
                <w:szCs w:val="20"/>
              </w:rPr>
            </w:pPr>
          </w:p>
        </w:tc>
        <w:tc>
          <w:tcPr>
            <w:tcW w:w="520" w:type="dxa"/>
            <w:shd w:val="clear" w:color="auto" w:fill="7030A0"/>
          </w:tcPr>
          <w:p w:rsidR="00A4777A" w:rsidRPr="00276DE8" w:rsidRDefault="00A4777A" w:rsidP="00F376DE">
            <w:pPr>
              <w:rPr>
                <w:sz w:val="20"/>
                <w:szCs w:val="20"/>
              </w:rPr>
            </w:pPr>
          </w:p>
        </w:tc>
        <w:tc>
          <w:tcPr>
            <w:tcW w:w="641" w:type="dxa"/>
          </w:tcPr>
          <w:p w:rsidR="00A4777A" w:rsidRPr="00276DE8" w:rsidRDefault="00A4777A" w:rsidP="00F376DE">
            <w:pPr>
              <w:rPr>
                <w:sz w:val="20"/>
                <w:szCs w:val="20"/>
              </w:rPr>
            </w:pPr>
          </w:p>
        </w:tc>
        <w:tc>
          <w:tcPr>
            <w:tcW w:w="333" w:type="dxa"/>
          </w:tcPr>
          <w:p w:rsidR="00A4777A" w:rsidRPr="00276DE8" w:rsidRDefault="00A4777A" w:rsidP="00F376DE">
            <w:pPr>
              <w:rPr>
                <w:sz w:val="20"/>
                <w:szCs w:val="20"/>
              </w:rPr>
            </w:pPr>
          </w:p>
        </w:tc>
        <w:tc>
          <w:tcPr>
            <w:tcW w:w="537" w:type="dxa"/>
          </w:tcPr>
          <w:p w:rsidR="00A4777A" w:rsidRPr="00276DE8" w:rsidRDefault="00A4777A" w:rsidP="00F376DE">
            <w:pPr>
              <w:rPr>
                <w:sz w:val="20"/>
                <w:szCs w:val="20"/>
              </w:rPr>
            </w:pPr>
          </w:p>
        </w:tc>
        <w:tc>
          <w:tcPr>
            <w:tcW w:w="490" w:type="dxa"/>
          </w:tcPr>
          <w:p w:rsidR="00A4777A" w:rsidRPr="00276DE8" w:rsidRDefault="00A4777A" w:rsidP="00F376DE">
            <w:pPr>
              <w:rPr>
                <w:sz w:val="20"/>
                <w:szCs w:val="20"/>
              </w:rPr>
            </w:pPr>
          </w:p>
        </w:tc>
        <w:tc>
          <w:tcPr>
            <w:tcW w:w="547" w:type="dxa"/>
          </w:tcPr>
          <w:p w:rsidR="00A4777A" w:rsidRPr="00276DE8" w:rsidRDefault="00A4777A" w:rsidP="00F376DE">
            <w:pPr>
              <w:rPr>
                <w:sz w:val="20"/>
                <w:szCs w:val="20"/>
              </w:rPr>
            </w:pPr>
          </w:p>
        </w:tc>
        <w:tc>
          <w:tcPr>
            <w:tcW w:w="589" w:type="dxa"/>
          </w:tcPr>
          <w:p w:rsidR="00A4777A" w:rsidRPr="00276DE8" w:rsidRDefault="00A4777A" w:rsidP="00F376DE">
            <w:pPr>
              <w:rPr>
                <w:sz w:val="20"/>
                <w:szCs w:val="20"/>
              </w:rPr>
            </w:pPr>
          </w:p>
        </w:tc>
        <w:tc>
          <w:tcPr>
            <w:tcW w:w="514" w:type="dxa"/>
          </w:tcPr>
          <w:p w:rsidR="00A4777A" w:rsidRPr="00276DE8" w:rsidRDefault="00A4777A" w:rsidP="00F376DE">
            <w:pPr>
              <w:rPr>
                <w:sz w:val="20"/>
                <w:szCs w:val="20"/>
              </w:rPr>
            </w:pPr>
          </w:p>
        </w:tc>
        <w:tc>
          <w:tcPr>
            <w:tcW w:w="549" w:type="dxa"/>
          </w:tcPr>
          <w:p w:rsidR="00A4777A" w:rsidRPr="00276DE8" w:rsidRDefault="00A4777A" w:rsidP="00F376DE">
            <w:pPr>
              <w:rPr>
                <w:sz w:val="20"/>
                <w:szCs w:val="20"/>
              </w:rPr>
            </w:pPr>
          </w:p>
        </w:tc>
        <w:tc>
          <w:tcPr>
            <w:tcW w:w="524" w:type="dxa"/>
          </w:tcPr>
          <w:p w:rsidR="00A4777A" w:rsidRPr="00276DE8" w:rsidRDefault="00A4777A" w:rsidP="00F376DE">
            <w:pPr>
              <w:rPr>
                <w:sz w:val="20"/>
                <w:szCs w:val="20"/>
              </w:rPr>
            </w:pPr>
          </w:p>
        </w:tc>
      </w:tr>
      <w:tr w:rsidR="00A4777A" w:rsidRPr="00276DE8" w:rsidTr="00A4777A">
        <w:tc>
          <w:tcPr>
            <w:tcW w:w="1584" w:type="dxa"/>
          </w:tcPr>
          <w:p w:rsidR="00A4777A" w:rsidRDefault="00A4777A" w:rsidP="00F376DE">
            <w:pPr>
              <w:rPr>
                <w:sz w:val="20"/>
                <w:szCs w:val="20"/>
              </w:rPr>
            </w:pPr>
            <w:r w:rsidRPr="00276DE8">
              <w:rPr>
                <w:sz w:val="20"/>
                <w:szCs w:val="20"/>
              </w:rPr>
              <w:t>Innbygger</w:t>
            </w:r>
          </w:p>
          <w:p w:rsidR="00A4777A" w:rsidRPr="00276DE8" w:rsidRDefault="00A4777A" w:rsidP="00F376DE">
            <w:pPr>
              <w:rPr>
                <w:sz w:val="20"/>
                <w:szCs w:val="20"/>
              </w:rPr>
            </w:pPr>
            <w:r w:rsidRPr="00276DE8">
              <w:rPr>
                <w:sz w:val="20"/>
                <w:szCs w:val="20"/>
              </w:rPr>
              <w:t>dialog 5</w:t>
            </w:r>
          </w:p>
        </w:tc>
        <w:tc>
          <w:tcPr>
            <w:tcW w:w="566" w:type="dxa"/>
          </w:tcPr>
          <w:p w:rsidR="00A4777A" w:rsidRPr="00276DE8" w:rsidRDefault="00A4777A" w:rsidP="00F376DE">
            <w:pPr>
              <w:rPr>
                <w:sz w:val="20"/>
                <w:szCs w:val="20"/>
              </w:rPr>
            </w:pPr>
          </w:p>
        </w:tc>
        <w:tc>
          <w:tcPr>
            <w:tcW w:w="601" w:type="dxa"/>
          </w:tcPr>
          <w:p w:rsidR="00A4777A" w:rsidRPr="00276DE8" w:rsidRDefault="00A4777A" w:rsidP="00F376DE">
            <w:pPr>
              <w:rPr>
                <w:sz w:val="20"/>
                <w:szCs w:val="20"/>
              </w:rPr>
            </w:pPr>
          </w:p>
        </w:tc>
        <w:tc>
          <w:tcPr>
            <w:tcW w:w="578" w:type="dxa"/>
          </w:tcPr>
          <w:p w:rsidR="00A4777A" w:rsidRPr="00276DE8" w:rsidRDefault="00A4777A" w:rsidP="00F376DE">
            <w:pPr>
              <w:rPr>
                <w:sz w:val="20"/>
                <w:szCs w:val="20"/>
              </w:rPr>
            </w:pPr>
          </w:p>
        </w:tc>
        <w:tc>
          <w:tcPr>
            <w:tcW w:w="489" w:type="dxa"/>
          </w:tcPr>
          <w:p w:rsidR="00A4777A" w:rsidRPr="00276DE8" w:rsidRDefault="00A4777A" w:rsidP="00F376DE">
            <w:pPr>
              <w:rPr>
                <w:sz w:val="20"/>
                <w:szCs w:val="20"/>
              </w:rPr>
            </w:pPr>
          </w:p>
        </w:tc>
        <w:tc>
          <w:tcPr>
            <w:tcW w:w="520" w:type="dxa"/>
          </w:tcPr>
          <w:p w:rsidR="00A4777A" w:rsidRPr="00276DE8" w:rsidRDefault="00A4777A" w:rsidP="00F376DE">
            <w:pPr>
              <w:rPr>
                <w:sz w:val="20"/>
                <w:szCs w:val="20"/>
              </w:rPr>
            </w:pPr>
          </w:p>
        </w:tc>
        <w:tc>
          <w:tcPr>
            <w:tcW w:w="641" w:type="dxa"/>
            <w:shd w:val="clear" w:color="auto" w:fill="7030A0"/>
          </w:tcPr>
          <w:p w:rsidR="00A4777A" w:rsidRPr="00276DE8" w:rsidRDefault="00A4777A" w:rsidP="00F376DE">
            <w:pPr>
              <w:rPr>
                <w:sz w:val="20"/>
                <w:szCs w:val="20"/>
              </w:rPr>
            </w:pPr>
          </w:p>
        </w:tc>
        <w:tc>
          <w:tcPr>
            <w:tcW w:w="333" w:type="dxa"/>
          </w:tcPr>
          <w:p w:rsidR="00A4777A" w:rsidRPr="00276DE8" w:rsidRDefault="00A4777A" w:rsidP="00F376DE">
            <w:pPr>
              <w:rPr>
                <w:sz w:val="20"/>
                <w:szCs w:val="20"/>
              </w:rPr>
            </w:pPr>
          </w:p>
        </w:tc>
        <w:tc>
          <w:tcPr>
            <w:tcW w:w="537" w:type="dxa"/>
          </w:tcPr>
          <w:p w:rsidR="00A4777A" w:rsidRPr="00276DE8" w:rsidRDefault="00A4777A" w:rsidP="00F376DE">
            <w:pPr>
              <w:rPr>
                <w:sz w:val="20"/>
                <w:szCs w:val="20"/>
              </w:rPr>
            </w:pPr>
          </w:p>
        </w:tc>
        <w:tc>
          <w:tcPr>
            <w:tcW w:w="490" w:type="dxa"/>
          </w:tcPr>
          <w:p w:rsidR="00A4777A" w:rsidRPr="00276DE8" w:rsidRDefault="00A4777A" w:rsidP="00F376DE">
            <w:pPr>
              <w:rPr>
                <w:sz w:val="20"/>
                <w:szCs w:val="20"/>
              </w:rPr>
            </w:pPr>
          </w:p>
        </w:tc>
        <w:tc>
          <w:tcPr>
            <w:tcW w:w="547" w:type="dxa"/>
          </w:tcPr>
          <w:p w:rsidR="00A4777A" w:rsidRPr="00276DE8" w:rsidRDefault="00A4777A" w:rsidP="00F376DE">
            <w:pPr>
              <w:rPr>
                <w:sz w:val="20"/>
                <w:szCs w:val="20"/>
              </w:rPr>
            </w:pPr>
          </w:p>
        </w:tc>
        <w:tc>
          <w:tcPr>
            <w:tcW w:w="589" w:type="dxa"/>
          </w:tcPr>
          <w:p w:rsidR="00A4777A" w:rsidRPr="00276DE8" w:rsidRDefault="00A4777A" w:rsidP="00F376DE">
            <w:pPr>
              <w:rPr>
                <w:sz w:val="20"/>
                <w:szCs w:val="20"/>
              </w:rPr>
            </w:pPr>
          </w:p>
        </w:tc>
        <w:tc>
          <w:tcPr>
            <w:tcW w:w="514" w:type="dxa"/>
          </w:tcPr>
          <w:p w:rsidR="00A4777A" w:rsidRPr="00276DE8" w:rsidRDefault="00A4777A" w:rsidP="00F376DE">
            <w:pPr>
              <w:rPr>
                <w:sz w:val="20"/>
                <w:szCs w:val="20"/>
              </w:rPr>
            </w:pPr>
          </w:p>
        </w:tc>
        <w:tc>
          <w:tcPr>
            <w:tcW w:w="549" w:type="dxa"/>
          </w:tcPr>
          <w:p w:rsidR="00A4777A" w:rsidRPr="00276DE8" w:rsidRDefault="00A4777A" w:rsidP="00F376DE">
            <w:pPr>
              <w:rPr>
                <w:sz w:val="20"/>
                <w:szCs w:val="20"/>
              </w:rPr>
            </w:pPr>
          </w:p>
        </w:tc>
        <w:tc>
          <w:tcPr>
            <w:tcW w:w="524" w:type="dxa"/>
          </w:tcPr>
          <w:p w:rsidR="00A4777A" w:rsidRPr="00276DE8" w:rsidRDefault="00A4777A" w:rsidP="00F376DE">
            <w:pPr>
              <w:rPr>
                <w:sz w:val="20"/>
                <w:szCs w:val="20"/>
              </w:rPr>
            </w:pPr>
          </w:p>
        </w:tc>
      </w:tr>
      <w:tr w:rsidR="00A4777A" w:rsidRPr="00276DE8" w:rsidTr="00A4777A">
        <w:tc>
          <w:tcPr>
            <w:tcW w:w="1584" w:type="dxa"/>
          </w:tcPr>
          <w:p w:rsidR="00A4777A" w:rsidRDefault="00A4777A" w:rsidP="00F17929">
            <w:pPr>
              <w:rPr>
                <w:sz w:val="20"/>
                <w:szCs w:val="20"/>
              </w:rPr>
            </w:pPr>
            <w:r>
              <w:rPr>
                <w:sz w:val="20"/>
                <w:szCs w:val="20"/>
              </w:rPr>
              <w:t>Innbygger</w:t>
            </w:r>
          </w:p>
          <w:p w:rsidR="00A4777A" w:rsidRDefault="00A4777A" w:rsidP="00F17929">
            <w:pPr>
              <w:rPr>
                <w:sz w:val="20"/>
                <w:szCs w:val="20"/>
              </w:rPr>
            </w:pPr>
            <w:r>
              <w:rPr>
                <w:sz w:val="20"/>
                <w:szCs w:val="20"/>
              </w:rPr>
              <w:t>dialog 1-5</w:t>
            </w:r>
          </w:p>
        </w:tc>
        <w:tc>
          <w:tcPr>
            <w:tcW w:w="566" w:type="dxa"/>
          </w:tcPr>
          <w:p w:rsidR="00A4777A" w:rsidRPr="00276DE8" w:rsidRDefault="00A4777A" w:rsidP="00F376DE">
            <w:pPr>
              <w:rPr>
                <w:sz w:val="20"/>
                <w:szCs w:val="20"/>
              </w:rPr>
            </w:pPr>
          </w:p>
        </w:tc>
        <w:tc>
          <w:tcPr>
            <w:tcW w:w="601" w:type="dxa"/>
          </w:tcPr>
          <w:p w:rsidR="00A4777A" w:rsidRPr="00276DE8" w:rsidRDefault="00A4777A" w:rsidP="00F376DE">
            <w:pPr>
              <w:rPr>
                <w:sz w:val="20"/>
                <w:szCs w:val="20"/>
              </w:rPr>
            </w:pPr>
          </w:p>
        </w:tc>
        <w:tc>
          <w:tcPr>
            <w:tcW w:w="578" w:type="dxa"/>
          </w:tcPr>
          <w:p w:rsidR="00A4777A" w:rsidRPr="00276DE8" w:rsidRDefault="00A4777A" w:rsidP="00F376DE">
            <w:pPr>
              <w:rPr>
                <w:sz w:val="20"/>
                <w:szCs w:val="20"/>
              </w:rPr>
            </w:pPr>
          </w:p>
        </w:tc>
        <w:tc>
          <w:tcPr>
            <w:tcW w:w="489" w:type="dxa"/>
          </w:tcPr>
          <w:p w:rsidR="00A4777A" w:rsidRPr="00276DE8" w:rsidRDefault="00A4777A" w:rsidP="00F376DE">
            <w:pPr>
              <w:rPr>
                <w:sz w:val="20"/>
                <w:szCs w:val="20"/>
              </w:rPr>
            </w:pPr>
          </w:p>
        </w:tc>
        <w:tc>
          <w:tcPr>
            <w:tcW w:w="520" w:type="dxa"/>
          </w:tcPr>
          <w:p w:rsidR="00A4777A" w:rsidRPr="00276DE8" w:rsidRDefault="00A4777A" w:rsidP="00F376DE">
            <w:pPr>
              <w:rPr>
                <w:sz w:val="20"/>
                <w:szCs w:val="20"/>
              </w:rPr>
            </w:pPr>
          </w:p>
        </w:tc>
        <w:tc>
          <w:tcPr>
            <w:tcW w:w="641" w:type="dxa"/>
            <w:shd w:val="clear" w:color="auto" w:fill="auto"/>
          </w:tcPr>
          <w:p w:rsidR="00A4777A" w:rsidRPr="00276DE8" w:rsidRDefault="00A4777A" w:rsidP="00F376DE">
            <w:pPr>
              <w:rPr>
                <w:sz w:val="20"/>
                <w:szCs w:val="20"/>
              </w:rPr>
            </w:pPr>
          </w:p>
        </w:tc>
        <w:tc>
          <w:tcPr>
            <w:tcW w:w="333" w:type="dxa"/>
            <w:shd w:val="clear" w:color="auto" w:fill="7030A0"/>
          </w:tcPr>
          <w:p w:rsidR="00A4777A" w:rsidRPr="00276DE8" w:rsidRDefault="00A4777A" w:rsidP="00F376DE">
            <w:pPr>
              <w:rPr>
                <w:sz w:val="20"/>
                <w:szCs w:val="20"/>
              </w:rPr>
            </w:pPr>
          </w:p>
        </w:tc>
        <w:tc>
          <w:tcPr>
            <w:tcW w:w="537" w:type="dxa"/>
            <w:shd w:val="clear" w:color="auto" w:fill="auto"/>
          </w:tcPr>
          <w:p w:rsidR="00A4777A" w:rsidRPr="00276DE8" w:rsidRDefault="00A4777A" w:rsidP="00F376DE">
            <w:pPr>
              <w:rPr>
                <w:sz w:val="20"/>
                <w:szCs w:val="20"/>
              </w:rPr>
            </w:pPr>
          </w:p>
        </w:tc>
        <w:tc>
          <w:tcPr>
            <w:tcW w:w="490" w:type="dxa"/>
          </w:tcPr>
          <w:p w:rsidR="00A4777A" w:rsidRPr="00276DE8" w:rsidRDefault="00A4777A" w:rsidP="00F376DE">
            <w:pPr>
              <w:rPr>
                <w:sz w:val="20"/>
                <w:szCs w:val="20"/>
              </w:rPr>
            </w:pPr>
          </w:p>
        </w:tc>
        <w:tc>
          <w:tcPr>
            <w:tcW w:w="547" w:type="dxa"/>
          </w:tcPr>
          <w:p w:rsidR="00A4777A" w:rsidRDefault="00A4777A" w:rsidP="00F376DE">
            <w:pPr>
              <w:rPr>
                <w:sz w:val="20"/>
                <w:szCs w:val="20"/>
              </w:rPr>
            </w:pPr>
          </w:p>
        </w:tc>
        <w:tc>
          <w:tcPr>
            <w:tcW w:w="589" w:type="dxa"/>
          </w:tcPr>
          <w:p w:rsidR="00A4777A" w:rsidRPr="00276DE8" w:rsidRDefault="00A4777A" w:rsidP="00F376DE">
            <w:pPr>
              <w:rPr>
                <w:sz w:val="20"/>
                <w:szCs w:val="20"/>
              </w:rPr>
            </w:pPr>
          </w:p>
        </w:tc>
        <w:tc>
          <w:tcPr>
            <w:tcW w:w="514" w:type="dxa"/>
          </w:tcPr>
          <w:p w:rsidR="00A4777A" w:rsidRPr="00276DE8" w:rsidRDefault="00A4777A" w:rsidP="00F376DE">
            <w:pPr>
              <w:rPr>
                <w:sz w:val="20"/>
                <w:szCs w:val="20"/>
              </w:rPr>
            </w:pPr>
          </w:p>
        </w:tc>
        <w:tc>
          <w:tcPr>
            <w:tcW w:w="549" w:type="dxa"/>
          </w:tcPr>
          <w:p w:rsidR="00A4777A" w:rsidRPr="00276DE8" w:rsidRDefault="00A4777A" w:rsidP="00F376DE">
            <w:pPr>
              <w:rPr>
                <w:sz w:val="20"/>
                <w:szCs w:val="20"/>
              </w:rPr>
            </w:pPr>
          </w:p>
        </w:tc>
        <w:tc>
          <w:tcPr>
            <w:tcW w:w="524" w:type="dxa"/>
          </w:tcPr>
          <w:p w:rsidR="00A4777A" w:rsidRPr="00276DE8" w:rsidRDefault="00A4777A" w:rsidP="00F376DE">
            <w:pPr>
              <w:rPr>
                <w:sz w:val="20"/>
                <w:szCs w:val="20"/>
              </w:rPr>
            </w:pPr>
          </w:p>
        </w:tc>
      </w:tr>
      <w:tr w:rsidR="00A4777A" w:rsidRPr="00276DE8" w:rsidTr="00A4777A">
        <w:tc>
          <w:tcPr>
            <w:tcW w:w="1584" w:type="dxa"/>
          </w:tcPr>
          <w:p w:rsidR="00A4777A" w:rsidRPr="00276DE8" w:rsidRDefault="00A4777A" w:rsidP="00F17929">
            <w:pPr>
              <w:rPr>
                <w:sz w:val="20"/>
                <w:szCs w:val="20"/>
              </w:rPr>
            </w:pPr>
            <w:r>
              <w:rPr>
                <w:sz w:val="20"/>
                <w:szCs w:val="20"/>
              </w:rPr>
              <w:t>Politisk underveis orientering</w:t>
            </w:r>
          </w:p>
        </w:tc>
        <w:tc>
          <w:tcPr>
            <w:tcW w:w="566" w:type="dxa"/>
          </w:tcPr>
          <w:p w:rsidR="00A4777A" w:rsidRPr="00276DE8" w:rsidRDefault="00A4777A" w:rsidP="00F376DE">
            <w:pPr>
              <w:rPr>
                <w:sz w:val="20"/>
                <w:szCs w:val="20"/>
              </w:rPr>
            </w:pPr>
          </w:p>
        </w:tc>
        <w:tc>
          <w:tcPr>
            <w:tcW w:w="601" w:type="dxa"/>
          </w:tcPr>
          <w:p w:rsidR="00A4777A" w:rsidRPr="00276DE8" w:rsidRDefault="00A4777A" w:rsidP="00F376DE">
            <w:pPr>
              <w:rPr>
                <w:sz w:val="20"/>
                <w:szCs w:val="20"/>
              </w:rPr>
            </w:pPr>
          </w:p>
        </w:tc>
        <w:tc>
          <w:tcPr>
            <w:tcW w:w="578" w:type="dxa"/>
          </w:tcPr>
          <w:p w:rsidR="00A4777A" w:rsidRPr="00276DE8" w:rsidRDefault="00A4777A" w:rsidP="00F376DE">
            <w:pPr>
              <w:rPr>
                <w:sz w:val="20"/>
                <w:szCs w:val="20"/>
              </w:rPr>
            </w:pPr>
          </w:p>
        </w:tc>
        <w:tc>
          <w:tcPr>
            <w:tcW w:w="489" w:type="dxa"/>
          </w:tcPr>
          <w:p w:rsidR="00A4777A" w:rsidRPr="00276DE8" w:rsidRDefault="00A4777A" w:rsidP="00F376DE">
            <w:pPr>
              <w:rPr>
                <w:sz w:val="20"/>
                <w:szCs w:val="20"/>
              </w:rPr>
            </w:pPr>
          </w:p>
        </w:tc>
        <w:tc>
          <w:tcPr>
            <w:tcW w:w="520" w:type="dxa"/>
          </w:tcPr>
          <w:p w:rsidR="00A4777A" w:rsidRPr="00276DE8" w:rsidRDefault="00A4777A" w:rsidP="00F376DE">
            <w:pPr>
              <w:rPr>
                <w:sz w:val="20"/>
                <w:szCs w:val="20"/>
              </w:rPr>
            </w:pPr>
          </w:p>
        </w:tc>
        <w:tc>
          <w:tcPr>
            <w:tcW w:w="641" w:type="dxa"/>
            <w:shd w:val="clear" w:color="auto" w:fill="7030A0"/>
          </w:tcPr>
          <w:p w:rsidR="00A4777A" w:rsidRPr="00276DE8" w:rsidRDefault="00A4777A" w:rsidP="00F376DE">
            <w:pPr>
              <w:rPr>
                <w:sz w:val="20"/>
                <w:szCs w:val="20"/>
              </w:rPr>
            </w:pPr>
          </w:p>
        </w:tc>
        <w:tc>
          <w:tcPr>
            <w:tcW w:w="333" w:type="dxa"/>
            <w:shd w:val="clear" w:color="auto" w:fill="auto"/>
          </w:tcPr>
          <w:p w:rsidR="00A4777A" w:rsidRPr="00276DE8" w:rsidRDefault="00A4777A" w:rsidP="00F376DE">
            <w:pPr>
              <w:rPr>
                <w:sz w:val="20"/>
                <w:szCs w:val="20"/>
              </w:rPr>
            </w:pPr>
          </w:p>
        </w:tc>
        <w:tc>
          <w:tcPr>
            <w:tcW w:w="537" w:type="dxa"/>
            <w:shd w:val="clear" w:color="auto" w:fill="auto"/>
          </w:tcPr>
          <w:p w:rsidR="00A4777A" w:rsidRPr="00276DE8" w:rsidRDefault="00A4777A" w:rsidP="00F376DE">
            <w:pPr>
              <w:rPr>
                <w:sz w:val="20"/>
                <w:szCs w:val="20"/>
              </w:rPr>
            </w:pPr>
          </w:p>
        </w:tc>
        <w:tc>
          <w:tcPr>
            <w:tcW w:w="490" w:type="dxa"/>
            <w:shd w:val="clear" w:color="auto" w:fill="7030A0"/>
          </w:tcPr>
          <w:p w:rsidR="00A4777A" w:rsidRPr="00276DE8" w:rsidRDefault="00A4777A" w:rsidP="00F376DE">
            <w:pPr>
              <w:rPr>
                <w:sz w:val="20"/>
                <w:szCs w:val="20"/>
              </w:rPr>
            </w:pPr>
          </w:p>
        </w:tc>
        <w:tc>
          <w:tcPr>
            <w:tcW w:w="547" w:type="dxa"/>
          </w:tcPr>
          <w:p w:rsidR="00A4777A" w:rsidRDefault="00A4777A" w:rsidP="00F376DE">
            <w:pPr>
              <w:rPr>
                <w:sz w:val="20"/>
                <w:szCs w:val="20"/>
              </w:rPr>
            </w:pPr>
          </w:p>
        </w:tc>
        <w:tc>
          <w:tcPr>
            <w:tcW w:w="589" w:type="dxa"/>
          </w:tcPr>
          <w:p w:rsidR="00A4777A" w:rsidRPr="00276DE8" w:rsidRDefault="00A4777A" w:rsidP="00F376DE">
            <w:pPr>
              <w:rPr>
                <w:sz w:val="20"/>
                <w:szCs w:val="20"/>
              </w:rPr>
            </w:pPr>
          </w:p>
        </w:tc>
        <w:tc>
          <w:tcPr>
            <w:tcW w:w="514" w:type="dxa"/>
          </w:tcPr>
          <w:p w:rsidR="00A4777A" w:rsidRPr="00276DE8" w:rsidRDefault="00A4777A" w:rsidP="00F376DE">
            <w:pPr>
              <w:rPr>
                <w:sz w:val="20"/>
                <w:szCs w:val="20"/>
              </w:rPr>
            </w:pPr>
          </w:p>
        </w:tc>
        <w:tc>
          <w:tcPr>
            <w:tcW w:w="549" w:type="dxa"/>
          </w:tcPr>
          <w:p w:rsidR="00A4777A" w:rsidRPr="00276DE8" w:rsidRDefault="00A4777A" w:rsidP="00F376DE">
            <w:pPr>
              <w:rPr>
                <w:sz w:val="20"/>
                <w:szCs w:val="20"/>
              </w:rPr>
            </w:pPr>
          </w:p>
        </w:tc>
        <w:tc>
          <w:tcPr>
            <w:tcW w:w="524" w:type="dxa"/>
          </w:tcPr>
          <w:p w:rsidR="00A4777A" w:rsidRPr="00276DE8" w:rsidRDefault="00A4777A" w:rsidP="00F376DE">
            <w:pPr>
              <w:rPr>
                <w:sz w:val="20"/>
                <w:szCs w:val="20"/>
              </w:rPr>
            </w:pPr>
          </w:p>
        </w:tc>
      </w:tr>
      <w:tr w:rsidR="00A4777A" w:rsidRPr="00276DE8" w:rsidTr="00A4777A">
        <w:tc>
          <w:tcPr>
            <w:tcW w:w="1584" w:type="dxa"/>
          </w:tcPr>
          <w:p w:rsidR="00A4777A" w:rsidRPr="00276DE8" w:rsidRDefault="00A4777A" w:rsidP="00F376DE">
            <w:pPr>
              <w:rPr>
                <w:sz w:val="20"/>
                <w:szCs w:val="20"/>
              </w:rPr>
            </w:pPr>
            <w:r w:rsidRPr="00276DE8">
              <w:rPr>
                <w:sz w:val="20"/>
                <w:szCs w:val="20"/>
              </w:rPr>
              <w:t>Arbeidssamling 1</w:t>
            </w:r>
          </w:p>
        </w:tc>
        <w:tc>
          <w:tcPr>
            <w:tcW w:w="566" w:type="dxa"/>
          </w:tcPr>
          <w:p w:rsidR="00A4777A" w:rsidRPr="00276DE8" w:rsidRDefault="00A4777A" w:rsidP="00F376DE">
            <w:pPr>
              <w:rPr>
                <w:sz w:val="20"/>
                <w:szCs w:val="20"/>
              </w:rPr>
            </w:pPr>
          </w:p>
        </w:tc>
        <w:tc>
          <w:tcPr>
            <w:tcW w:w="601" w:type="dxa"/>
          </w:tcPr>
          <w:p w:rsidR="00A4777A" w:rsidRPr="00276DE8" w:rsidRDefault="00A4777A" w:rsidP="00F376DE">
            <w:pPr>
              <w:rPr>
                <w:sz w:val="20"/>
                <w:szCs w:val="20"/>
              </w:rPr>
            </w:pPr>
          </w:p>
        </w:tc>
        <w:tc>
          <w:tcPr>
            <w:tcW w:w="578" w:type="dxa"/>
          </w:tcPr>
          <w:p w:rsidR="00A4777A" w:rsidRPr="00276DE8" w:rsidRDefault="00A4777A" w:rsidP="00F376DE">
            <w:pPr>
              <w:rPr>
                <w:sz w:val="20"/>
                <w:szCs w:val="20"/>
              </w:rPr>
            </w:pPr>
          </w:p>
        </w:tc>
        <w:tc>
          <w:tcPr>
            <w:tcW w:w="489" w:type="dxa"/>
          </w:tcPr>
          <w:p w:rsidR="00A4777A" w:rsidRPr="00276DE8" w:rsidRDefault="00A4777A" w:rsidP="00F376DE">
            <w:pPr>
              <w:rPr>
                <w:sz w:val="20"/>
                <w:szCs w:val="20"/>
              </w:rPr>
            </w:pPr>
          </w:p>
        </w:tc>
        <w:tc>
          <w:tcPr>
            <w:tcW w:w="520" w:type="dxa"/>
          </w:tcPr>
          <w:p w:rsidR="00A4777A" w:rsidRPr="00276DE8" w:rsidRDefault="00A4777A" w:rsidP="00F376DE">
            <w:pPr>
              <w:rPr>
                <w:sz w:val="20"/>
                <w:szCs w:val="20"/>
              </w:rPr>
            </w:pPr>
          </w:p>
        </w:tc>
        <w:tc>
          <w:tcPr>
            <w:tcW w:w="641" w:type="dxa"/>
          </w:tcPr>
          <w:p w:rsidR="00A4777A" w:rsidRPr="00276DE8" w:rsidRDefault="00A4777A" w:rsidP="00F376DE">
            <w:pPr>
              <w:rPr>
                <w:sz w:val="20"/>
                <w:szCs w:val="20"/>
              </w:rPr>
            </w:pPr>
          </w:p>
        </w:tc>
        <w:tc>
          <w:tcPr>
            <w:tcW w:w="333" w:type="dxa"/>
            <w:shd w:val="clear" w:color="auto" w:fill="auto"/>
          </w:tcPr>
          <w:p w:rsidR="00A4777A" w:rsidRPr="00276DE8" w:rsidRDefault="00A4777A" w:rsidP="00F376DE">
            <w:pPr>
              <w:rPr>
                <w:sz w:val="20"/>
                <w:szCs w:val="20"/>
              </w:rPr>
            </w:pPr>
          </w:p>
        </w:tc>
        <w:tc>
          <w:tcPr>
            <w:tcW w:w="537" w:type="dxa"/>
            <w:shd w:val="clear" w:color="auto" w:fill="7030A0"/>
          </w:tcPr>
          <w:p w:rsidR="00A4777A" w:rsidRPr="00276DE8" w:rsidRDefault="00A4777A" w:rsidP="00F376DE">
            <w:pPr>
              <w:rPr>
                <w:sz w:val="20"/>
                <w:szCs w:val="20"/>
              </w:rPr>
            </w:pPr>
          </w:p>
        </w:tc>
        <w:tc>
          <w:tcPr>
            <w:tcW w:w="490" w:type="dxa"/>
          </w:tcPr>
          <w:p w:rsidR="00A4777A" w:rsidRPr="00276DE8" w:rsidRDefault="00A4777A" w:rsidP="00F376DE">
            <w:pPr>
              <w:rPr>
                <w:sz w:val="20"/>
                <w:szCs w:val="20"/>
              </w:rPr>
            </w:pPr>
          </w:p>
        </w:tc>
        <w:tc>
          <w:tcPr>
            <w:tcW w:w="547" w:type="dxa"/>
          </w:tcPr>
          <w:p w:rsidR="00A4777A" w:rsidRPr="00276DE8" w:rsidRDefault="00A4777A" w:rsidP="00F376DE">
            <w:pPr>
              <w:rPr>
                <w:sz w:val="20"/>
                <w:szCs w:val="20"/>
              </w:rPr>
            </w:pPr>
          </w:p>
        </w:tc>
        <w:tc>
          <w:tcPr>
            <w:tcW w:w="589" w:type="dxa"/>
          </w:tcPr>
          <w:p w:rsidR="00A4777A" w:rsidRPr="00276DE8" w:rsidRDefault="00A4777A" w:rsidP="00F376DE">
            <w:pPr>
              <w:rPr>
                <w:sz w:val="20"/>
                <w:szCs w:val="20"/>
              </w:rPr>
            </w:pPr>
          </w:p>
        </w:tc>
        <w:tc>
          <w:tcPr>
            <w:tcW w:w="514" w:type="dxa"/>
          </w:tcPr>
          <w:p w:rsidR="00A4777A" w:rsidRPr="00276DE8" w:rsidRDefault="00A4777A" w:rsidP="00F376DE">
            <w:pPr>
              <w:rPr>
                <w:sz w:val="20"/>
                <w:szCs w:val="20"/>
              </w:rPr>
            </w:pPr>
          </w:p>
        </w:tc>
        <w:tc>
          <w:tcPr>
            <w:tcW w:w="549" w:type="dxa"/>
          </w:tcPr>
          <w:p w:rsidR="00A4777A" w:rsidRPr="00276DE8" w:rsidRDefault="00A4777A" w:rsidP="00F376DE">
            <w:pPr>
              <w:rPr>
                <w:sz w:val="20"/>
                <w:szCs w:val="20"/>
              </w:rPr>
            </w:pPr>
          </w:p>
        </w:tc>
        <w:tc>
          <w:tcPr>
            <w:tcW w:w="524" w:type="dxa"/>
          </w:tcPr>
          <w:p w:rsidR="00A4777A" w:rsidRPr="00276DE8" w:rsidRDefault="00A4777A" w:rsidP="00F376DE">
            <w:pPr>
              <w:rPr>
                <w:sz w:val="20"/>
                <w:szCs w:val="20"/>
              </w:rPr>
            </w:pPr>
          </w:p>
        </w:tc>
      </w:tr>
      <w:tr w:rsidR="00A4777A" w:rsidRPr="00276DE8" w:rsidTr="00A4777A">
        <w:tc>
          <w:tcPr>
            <w:tcW w:w="1584" w:type="dxa"/>
          </w:tcPr>
          <w:p w:rsidR="00A4777A" w:rsidRPr="00276DE8" w:rsidRDefault="00A4777A" w:rsidP="00F376DE">
            <w:pPr>
              <w:rPr>
                <w:sz w:val="20"/>
                <w:szCs w:val="20"/>
              </w:rPr>
            </w:pPr>
            <w:r w:rsidRPr="00276DE8">
              <w:rPr>
                <w:sz w:val="20"/>
                <w:szCs w:val="20"/>
              </w:rPr>
              <w:t>Arbeidssamling 2</w:t>
            </w:r>
          </w:p>
        </w:tc>
        <w:tc>
          <w:tcPr>
            <w:tcW w:w="566" w:type="dxa"/>
          </w:tcPr>
          <w:p w:rsidR="00A4777A" w:rsidRPr="00276DE8" w:rsidRDefault="00A4777A" w:rsidP="00F376DE">
            <w:pPr>
              <w:rPr>
                <w:sz w:val="20"/>
                <w:szCs w:val="20"/>
              </w:rPr>
            </w:pPr>
          </w:p>
        </w:tc>
        <w:tc>
          <w:tcPr>
            <w:tcW w:w="601" w:type="dxa"/>
          </w:tcPr>
          <w:p w:rsidR="00A4777A" w:rsidRPr="00276DE8" w:rsidRDefault="00A4777A" w:rsidP="00F376DE">
            <w:pPr>
              <w:rPr>
                <w:sz w:val="20"/>
                <w:szCs w:val="20"/>
              </w:rPr>
            </w:pPr>
          </w:p>
        </w:tc>
        <w:tc>
          <w:tcPr>
            <w:tcW w:w="578" w:type="dxa"/>
          </w:tcPr>
          <w:p w:rsidR="00A4777A" w:rsidRPr="00276DE8" w:rsidRDefault="00A4777A" w:rsidP="00F376DE">
            <w:pPr>
              <w:rPr>
                <w:sz w:val="20"/>
                <w:szCs w:val="20"/>
              </w:rPr>
            </w:pPr>
          </w:p>
        </w:tc>
        <w:tc>
          <w:tcPr>
            <w:tcW w:w="489" w:type="dxa"/>
          </w:tcPr>
          <w:p w:rsidR="00A4777A" w:rsidRPr="00276DE8" w:rsidRDefault="00A4777A" w:rsidP="00F376DE">
            <w:pPr>
              <w:rPr>
                <w:sz w:val="20"/>
                <w:szCs w:val="20"/>
              </w:rPr>
            </w:pPr>
          </w:p>
        </w:tc>
        <w:tc>
          <w:tcPr>
            <w:tcW w:w="520" w:type="dxa"/>
          </w:tcPr>
          <w:p w:rsidR="00A4777A" w:rsidRPr="00276DE8" w:rsidRDefault="00A4777A" w:rsidP="00F376DE">
            <w:pPr>
              <w:rPr>
                <w:sz w:val="20"/>
                <w:szCs w:val="20"/>
              </w:rPr>
            </w:pPr>
          </w:p>
        </w:tc>
        <w:tc>
          <w:tcPr>
            <w:tcW w:w="641" w:type="dxa"/>
          </w:tcPr>
          <w:p w:rsidR="00A4777A" w:rsidRPr="00276DE8" w:rsidRDefault="00A4777A" w:rsidP="00F376DE">
            <w:pPr>
              <w:rPr>
                <w:sz w:val="20"/>
                <w:szCs w:val="20"/>
              </w:rPr>
            </w:pPr>
          </w:p>
        </w:tc>
        <w:tc>
          <w:tcPr>
            <w:tcW w:w="333" w:type="dxa"/>
          </w:tcPr>
          <w:p w:rsidR="00A4777A" w:rsidRPr="00276DE8" w:rsidRDefault="00A4777A" w:rsidP="00F376DE">
            <w:pPr>
              <w:rPr>
                <w:sz w:val="20"/>
                <w:szCs w:val="20"/>
              </w:rPr>
            </w:pPr>
          </w:p>
        </w:tc>
        <w:tc>
          <w:tcPr>
            <w:tcW w:w="537" w:type="dxa"/>
            <w:shd w:val="clear" w:color="auto" w:fill="auto"/>
          </w:tcPr>
          <w:p w:rsidR="00A4777A" w:rsidRPr="00276DE8" w:rsidRDefault="00A4777A" w:rsidP="00F376DE">
            <w:pPr>
              <w:rPr>
                <w:sz w:val="20"/>
                <w:szCs w:val="20"/>
              </w:rPr>
            </w:pPr>
          </w:p>
        </w:tc>
        <w:tc>
          <w:tcPr>
            <w:tcW w:w="490" w:type="dxa"/>
            <w:shd w:val="clear" w:color="auto" w:fill="7030A0"/>
          </w:tcPr>
          <w:p w:rsidR="00A4777A" w:rsidRPr="00276DE8" w:rsidRDefault="00A4777A" w:rsidP="00F376DE">
            <w:pPr>
              <w:rPr>
                <w:sz w:val="20"/>
                <w:szCs w:val="20"/>
              </w:rPr>
            </w:pPr>
          </w:p>
        </w:tc>
        <w:tc>
          <w:tcPr>
            <w:tcW w:w="547" w:type="dxa"/>
          </w:tcPr>
          <w:p w:rsidR="00A4777A" w:rsidRPr="00276DE8" w:rsidRDefault="00A4777A" w:rsidP="00F376DE">
            <w:pPr>
              <w:rPr>
                <w:sz w:val="20"/>
                <w:szCs w:val="20"/>
              </w:rPr>
            </w:pPr>
          </w:p>
        </w:tc>
        <w:tc>
          <w:tcPr>
            <w:tcW w:w="589" w:type="dxa"/>
          </w:tcPr>
          <w:p w:rsidR="00A4777A" w:rsidRPr="00276DE8" w:rsidRDefault="00A4777A" w:rsidP="00F376DE">
            <w:pPr>
              <w:rPr>
                <w:sz w:val="20"/>
                <w:szCs w:val="20"/>
              </w:rPr>
            </w:pPr>
          </w:p>
        </w:tc>
        <w:tc>
          <w:tcPr>
            <w:tcW w:w="514" w:type="dxa"/>
          </w:tcPr>
          <w:p w:rsidR="00A4777A" w:rsidRPr="00276DE8" w:rsidRDefault="00A4777A" w:rsidP="00F376DE">
            <w:pPr>
              <w:rPr>
                <w:sz w:val="20"/>
                <w:szCs w:val="20"/>
              </w:rPr>
            </w:pPr>
          </w:p>
        </w:tc>
        <w:tc>
          <w:tcPr>
            <w:tcW w:w="549" w:type="dxa"/>
          </w:tcPr>
          <w:p w:rsidR="00A4777A" w:rsidRPr="00276DE8" w:rsidRDefault="00A4777A" w:rsidP="00F376DE">
            <w:pPr>
              <w:rPr>
                <w:sz w:val="20"/>
                <w:szCs w:val="20"/>
              </w:rPr>
            </w:pPr>
          </w:p>
        </w:tc>
        <w:tc>
          <w:tcPr>
            <w:tcW w:w="524" w:type="dxa"/>
          </w:tcPr>
          <w:p w:rsidR="00A4777A" w:rsidRPr="00276DE8" w:rsidRDefault="00A4777A" w:rsidP="00F376DE">
            <w:pPr>
              <w:rPr>
                <w:sz w:val="20"/>
                <w:szCs w:val="20"/>
              </w:rPr>
            </w:pPr>
          </w:p>
        </w:tc>
      </w:tr>
      <w:tr w:rsidR="00A4777A" w:rsidRPr="00276DE8" w:rsidTr="00A4777A">
        <w:tc>
          <w:tcPr>
            <w:tcW w:w="1584" w:type="dxa"/>
          </w:tcPr>
          <w:p w:rsidR="00A4777A" w:rsidRPr="00276DE8" w:rsidRDefault="00A4777A" w:rsidP="00F376DE">
            <w:pPr>
              <w:rPr>
                <w:sz w:val="20"/>
                <w:szCs w:val="20"/>
              </w:rPr>
            </w:pPr>
            <w:r>
              <w:rPr>
                <w:sz w:val="20"/>
                <w:szCs w:val="20"/>
              </w:rPr>
              <w:t>Arbeidssamling 3</w:t>
            </w:r>
          </w:p>
        </w:tc>
        <w:tc>
          <w:tcPr>
            <w:tcW w:w="566" w:type="dxa"/>
          </w:tcPr>
          <w:p w:rsidR="00A4777A" w:rsidRPr="00276DE8" w:rsidRDefault="00A4777A" w:rsidP="00F376DE">
            <w:pPr>
              <w:rPr>
                <w:sz w:val="20"/>
                <w:szCs w:val="20"/>
              </w:rPr>
            </w:pPr>
          </w:p>
        </w:tc>
        <w:tc>
          <w:tcPr>
            <w:tcW w:w="601" w:type="dxa"/>
          </w:tcPr>
          <w:p w:rsidR="00A4777A" w:rsidRPr="00276DE8" w:rsidRDefault="00A4777A" w:rsidP="00F376DE">
            <w:pPr>
              <w:rPr>
                <w:sz w:val="20"/>
                <w:szCs w:val="20"/>
              </w:rPr>
            </w:pPr>
          </w:p>
        </w:tc>
        <w:tc>
          <w:tcPr>
            <w:tcW w:w="578" w:type="dxa"/>
          </w:tcPr>
          <w:p w:rsidR="00A4777A" w:rsidRPr="00276DE8" w:rsidRDefault="00A4777A" w:rsidP="00F376DE">
            <w:pPr>
              <w:rPr>
                <w:sz w:val="20"/>
                <w:szCs w:val="20"/>
              </w:rPr>
            </w:pPr>
          </w:p>
        </w:tc>
        <w:tc>
          <w:tcPr>
            <w:tcW w:w="489" w:type="dxa"/>
          </w:tcPr>
          <w:p w:rsidR="00A4777A" w:rsidRPr="00276DE8" w:rsidRDefault="00A4777A" w:rsidP="00F376DE">
            <w:pPr>
              <w:rPr>
                <w:sz w:val="20"/>
                <w:szCs w:val="20"/>
              </w:rPr>
            </w:pPr>
          </w:p>
        </w:tc>
        <w:tc>
          <w:tcPr>
            <w:tcW w:w="520" w:type="dxa"/>
          </w:tcPr>
          <w:p w:rsidR="00A4777A" w:rsidRPr="00276DE8" w:rsidRDefault="00A4777A" w:rsidP="00F376DE">
            <w:pPr>
              <w:rPr>
                <w:sz w:val="20"/>
                <w:szCs w:val="20"/>
              </w:rPr>
            </w:pPr>
          </w:p>
        </w:tc>
        <w:tc>
          <w:tcPr>
            <w:tcW w:w="641" w:type="dxa"/>
          </w:tcPr>
          <w:p w:rsidR="00A4777A" w:rsidRPr="00276DE8" w:rsidRDefault="00A4777A" w:rsidP="00F376DE">
            <w:pPr>
              <w:rPr>
                <w:sz w:val="20"/>
                <w:szCs w:val="20"/>
              </w:rPr>
            </w:pPr>
          </w:p>
        </w:tc>
        <w:tc>
          <w:tcPr>
            <w:tcW w:w="333" w:type="dxa"/>
          </w:tcPr>
          <w:p w:rsidR="00A4777A" w:rsidRPr="00276DE8" w:rsidRDefault="00A4777A" w:rsidP="00F376DE">
            <w:pPr>
              <w:rPr>
                <w:sz w:val="20"/>
                <w:szCs w:val="20"/>
              </w:rPr>
            </w:pPr>
          </w:p>
        </w:tc>
        <w:tc>
          <w:tcPr>
            <w:tcW w:w="537" w:type="dxa"/>
            <w:shd w:val="clear" w:color="auto" w:fill="auto"/>
          </w:tcPr>
          <w:p w:rsidR="00A4777A" w:rsidRPr="00276DE8" w:rsidRDefault="00A4777A" w:rsidP="00F376DE">
            <w:pPr>
              <w:rPr>
                <w:sz w:val="20"/>
                <w:szCs w:val="20"/>
              </w:rPr>
            </w:pPr>
          </w:p>
        </w:tc>
        <w:tc>
          <w:tcPr>
            <w:tcW w:w="490" w:type="dxa"/>
            <w:shd w:val="clear" w:color="auto" w:fill="auto"/>
          </w:tcPr>
          <w:p w:rsidR="00A4777A" w:rsidRPr="00276DE8" w:rsidRDefault="00A4777A" w:rsidP="00F376DE">
            <w:pPr>
              <w:rPr>
                <w:sz w:val="20"/>
                <w:szCs w:val="20"/>
              </w:rPr>
            </w:pPr>
          </w:p>
        </w:tc>
        <w:tc>
          <w:tcPr>
            <w:tcW w:w="547" w:type="dxa"/>
            <w:shd w:val="clear" w:color="auto" w:fill="7030A0"/>
          </w:tcPr>
          <w:p w:rsidR="00A4777A" w:rsidRPr="00276DE8" w:rsidRDefault="00A4777A" w:rsidP="00F376DE">
            <w:pPr>
              <w:rPr>
                <w:sz w:val="20"/>
                <w:szCs w:val="20"/>
              </w:rPr>
            </w:pPr>
          </w:p>
        </w:tc>
        <w:tc>
          <w:tcPr>
            <w:tcW w:w="589" w:type="dxa"/>
          </w:tcPr>
          <w:p w:rsidR="00A4777A" w:rsidRPr="00276DE8" w:rsidRDefault="00A4777A" w:rsidP="00F376DE">
            <w:pPr>
              <w:rPr>
                <w:sz w:val="20"/>
                <w:szCs w:val="20"/>
              </w:rPr>
            </w:pPr>
          </w:p>
        </w:tc>
        <w:tc>
          <w:tcPr>
            <w:tcW w:w="514" w:type="dxa"/>
          </w:tcPr>
          <w:p w:rsidR="00A4777A" w:rsidRPr="00276DE8" w:rsidRDefault="00A4777A" w:rsidP="00F376DE">
            <w:pPr>
              <w:rPr>
                <w:sz w:val="20"/>
                <w:szCs w:val="20"/>
              </w:rPr>
            </w:pPr>
          </w:p>
        </w:tc>
        <w:tc>
          <w:tcPr>
            <w:tcW w:w="549" w:type="dxa"/>
          </w:tcPr>
          <w:p w:rsidR="00A4777A" w:rsidRPr="00276DE8" w:rsidRDefault="00A4777A" w:rsidP="00F376DE">
            <w:pPr>
              <w:rPr>
                <w:sz w:val="20"/>
                <w:szCs w:val="20"/>
              </w:rPr>
            </w:pPr>
          </w:p>
        </w:tc>
        <w:tc>
          <w:tcPr>
            <w:tcW w:w="524" w:type="dxa"/>
          </w:tcPr>
          <w:p w:rsidR="00A4777A" w:rsidRPr="00276DE8" w:rsidRDefault="00A4777A" w:rsidP="00F376DE">
            <w:pPr>
              <w:rPr>
                <w:sz w:val="20"/>
                <w:szCs w:val="20"/>
              </w:rPr>
            </w:pPr>
          </w:p>
        </w:tc>
      </w:tr>
      <w:tr w:rsidR="00A4777A" w:rsidRPr="00276DE8" w:rsidTr="00A4777A">
        <w:tc>
          <w:tcPr>
            <w:tcW w:w="1584" w:type="dxa"/>
          </w:tcPr>
          <w:p w:rsidR="00A4777A" w:rsidRPr="00276DE8" w:rsidRDefault="00A4777A" w:rsidP="00F376DE">
            <w:pPr>
              <w:rPr>
                <w:sz w:val="20"/>
                <w:szCs w:val="20"/>
              </w:rPr>
            </w:pPr>
            <w:r w:rsidRPr="00276DE8">
              <w:rPr>
                <w:sz w:val="20"/>
                <w:szCs w:val="20"/>
              </w:rPr>
              <w:t>Høringsutkast ferdig</w:t>
            </w:r>
          </w:p>
        </w:tc>
        <w:tc>
          <w:tcPr>
            <w:tcW w:w="566" w:type="dxa"/>
          </w:tcPr>
          <w:p w:rsidR="00A4777A" w:rsidRPr="00276DE8" w:rsidRDefault="00A4777A" w:rsidP="00F376DE">
            <w:pPr>
              <w:rPr>
                <w:sz w:val="20"/>
                <w:szCs w:val="20"/>
              </w:rPr>
            </w:pPr>
          </w:p>
        </w:tc>
        <w:tc>
          <w:tcPr>
            <w:tcW w:w="601" w:type="dxa"/>
          </w:tcPr>
          <w:p w:rsidR="00A4777A" w:rsidRPr="00276DE8" w:rsidRDefault="00A4777A" w:rsidP="00F376DE">
            <w:pPr>
              <w:rPr>
                <w:sz w:val="20"/>
                <w:szCs w:val="20"/>
              </w:rPr>
            </w:pPr>
          </w:p>
        </w:tc>
        <w:tc>
          <w:tcPr>
            <w:tcW w:w="578" w:type="dxa"/>
          </w:tcPr>
          <w:p w:rsidR="00A4777A" w:rsidRPr="00276DE8" w:rsidRDefault="00A4777A" w:rsidP="00F376DE">
            <w:pPr>
              <w:rPr>
                <w:sz w:val="20"/>
                <w:szCs w:val="20"/>
              </w:rPr>
            </w:pPr>
          </w:p>
        </w:tc>
        <w:tc>
          <w:tcPr>
            <w:tcW w:w="489" w:type="dxa"/>
          </w:tcPr>
          <w:p w:rsidR="00A4777A" w:rsidRPr="00276DE8" w:rsidRDefault="00A4777A" w:rsidP="00F376DE">
            <w:pPr>
              <w:rPr>
                <w:sz w:val="20"/>
                <w:szCs w:val="20"/>
              </w:rPr>
            </w:pPr>
          </w:p>
        </w:tc>
        <w:tc>
          <w:tcPr>
            <w:tcW w:w="520" w:type="dxa"/>
          </w:tcPr>
          <w:p w:rsidR="00A4777A" w:rsidRPr="00276DE8" w:rsidRDefault="00A4777A" w:rsidP="00F376DE">
            <w:pPr>
              <w:rPr>
                <w:sz w:val="20"/>
                <w:szCs w:val="20"/>
              </w:rPr>
            </w:pPr>
          </w:p>
        </w:tc>
        <w:tc>
          <w:tcPr>
            <w:tcW w:w="641" w:type="dxa"/>
          </w:tcPr>
          <w:p w:rsidR="00A4777A" w:rsidRPr="00276DE8" w:rsidRDefault="00A4777A" w:rsidP="00F376DE">
            <w:pPr>
              <w:rPr>
                <w:sz w:val="20"/>
                <w:szCs w:val="20"/>
              </w:rPr>
            </w:pPr>
          </w:p>
        </w:tc>
        <w:tc>
          <w:tcPr>
            <w:tcW w:w="333" w:type="dxa"/>
          </w:tcPr>
          <w:p w:rsidR="00A4777A" w:rsidRPr="00276DE8" w:rsidRDefault="00A4777A" w:rsidP="00F376DE">
            <w:pPr>
              <w:rPr>
                <w:sz w:val="20"/>
                <w:szCs w:val="20"/>
              </w:rPr>
            </w:pPr>
          </w:p>
        </w:tc>
        <w:tc>
          <w:tcPr>
            <w:tcW w:w="537" w:type="dxa"/>
            <w:shd w:val="clear" w:color="auto" w:fill="auto"/>
          </w:tcPr>
          <w:p w:rsidR="00A4777A" w:rsidRPr="00276DE8" w:rsidRDefault="00A4777A" w:rsidP="00F376DE">
            <w:pPr>
              <w:rPr>
                <w:sz w:val="20"/>
                <w:szCs w:val="20"/>
              </w:rPr>
            </w:pPr>
          </w:p>
        </w:tc>
        <w:tc>
          <w:tcPr>
            <w:tcW w:w="490" w:type="dxa"/>
          </w:tcPr>
          <w:p w:rsidR="00A4777A" w:rsidRPr="00276DE8" w:rsidRDefault="00A4777A" w:rsidP="00F376DE">
            <w:pPr>
              <w:rPr>
                <w:sz w:val="20"/>
                <w:szCs w:val="20"/>
              </w:rPr>
            </w:pPr>
          </w:p>
        </w:tc>
        <w:tc>
          <w:tcPr>
            <w:tcW w:w="547" w:type="dxa"/>
            <w:shd w:val="clear" w:color="auto" w:fill="auto"/>
          </w:tcPr>
          <w:p w:rsidR="00A4777A" w:rsidRPr="00276DE8" w:rsidRDefault="00A4777A" w:rsidP="00F376DE">
            <w:pPr>
              <w:rPr>
                <w:sz w:val="20"/>
                <w:szCs w:val="20"/>
              </w:rPr>
            </w:pPr>
          </w:p>
        </w:tc>
        <w:tc>
          <w:tcPr>
            <w:tcW w:w="589" w:type="dxa"/>
            <w:shd w:val="clear" w:color="auto" w:fill="7030A0"/>
          </w:tcPr>
          <w:p w:rsidR="00A4777A" w:rsidRPr="00276DE8" w:rsidRDefault="00A4777A" w:rsidP="00F376DE">
            <w:pPr>
              <w:rPr>
                <w:sz w:val="20"/>
                <w:szCs w:val="20"/>
              </w:rPr>
            </w:pPr>
          </w:p>
        </w:tc>
        <w:tc>
          <w:tcPr>
            <w:tcW w:w="514" w:type="dxa"/>
          </w:tcPr>
          <w:p w:rsidR="00A4777A" w:rsidRPr="00276DE8" w:rsidRDefault="00A4777A" w:rsidP="00F376DE">
            <w:pPr>
              <w:rPr>
                <w:sz w:val="20"/>
                <w:szCs w:val="20"/>
              </w:rPr>
            </w:pPr>
          </w:p>
        </w:tc>
        <w:tc>
          <w:tcPr>
            <w:tcW w:w="549" w:type="dxa"/>
          </w:tcPr>
          <w:p w:rsidR="00A4777A" w:rsidRPr="00276DE8" w:rsidRDefault="00A4777A" w:rsidP="00F376DE">
            <w:pPr>
              <w:rPr>
                <w:sz w:val="20"/>
                <w:szCs w:val="20"/>
              </w:rPr>
            </w:pPr>
          </w:p>
        </w:tc>
        <w:tc>
          <w:tcPr>
            <w:tcW w:w="524" w:type="dxa"/>
          </w:tcPr>
          <w:p w:rsidR="00A4777A" w:rsidRPr="00276DE8" w:rsidRDefault="00A4777A" w:rsidP="00F376DE">
            <w:pPr>
              <w:rPr>
                <w:sz w:val="20"/>
                <w:szCs w:val="20"/>
              </w:rPr>
            </w:pPr>
          </w:p>
        </w:tc>
      </w:tr>
      <w:tr w:rsidR="00A4777A" w:rsidRPr="00276DE8" w:rsidTr="00A4777A">
        <w:tc>
          <w:tcPr>
            <w:tcW w:w="1584" w:type="dxa"/>
          </w:tcPr>
          <w:p w:rsidR="00A4777A" w:rsidRPr="00276DE8" w:rsidRDefault="00A4777A" w:rsidP="00F376DE">
            <w:pPr>
              <w:rPr>
                <w:sz w:val="20"/>
                <w:szCs w:val="20"/>
              </w:rPr>
            </w:pPr>
            <w:r>
              <w:rPr>
                <w:sz w:val="20"/>
                <w:szCs w:val="20"/>
              </w:rPr>
              <w:t>Politisk underveis orientering</w:t>
            </w:r>
          </w:p>
        </w:tc>
        <w:tc>
          <w:tcPr>
            <w:tcW w:w="566" w:type="dxa"/>
          </w:tcPr>
          <w:p w:rsidR="00A4777A" w:rsidRPr="00276DE8" w:rsidRDefault="00A4777A" w:rsidP="00F376DE">
            <w:pPr>
              <w:rPr>
                <w:sz w:val="20"/>
                <w:szCs w:val="20"/>
              </w:rPr>
            </w:pPr>
          </w:p>
        </w:tc>
        <w:tc>
          <w:tcPr>
            <w:tcW w:w="601" w:type="dxa"/>
          </w:tcPr>
          <w:p w:rsidR="00A4777A" w:rsidRPr="00276DE8" w:rsidRDefault="00A4777A" w:rsidP="00F376DE">
            <w:pPr>
              <w:rPr>
                <w:sz w:val="20"/>
                <w:szCs w:val="20"/>
              </w:rPr>
            </w:pPr>
          </w:p>
        </w:tc>
        <w:tc>
          <w:tcPr>
            <w:tcW w:w="578" w:type="dxa"/>
          </w:tcPr>
          <w:p w:rsidR="00A4777A" w:rsidRPr="00276DE8" w:rsidRDefault="00A4777A" w:rsidP="00F376DE">
            <w:pPr>
              <w:rPr>
                <w:sz w:val="20"/>
                <w:szCs w:val="20"/>
              </w:rPr>
            </w:pPr>
          </w:p>
        </w:tc>
        <w:tc>
          <w:tcPr>
            <w:tcW w:w="489" w:type="dxa"/>
          </w:tcPr>
          <w:p w:rsidR="00A4777A" w:rsidRPr="00276DE8" w:rsidRDefault="00A4777A" w:rsidP="00F376DE">
            <w:pPr>
              <w:rPr>
                <w:sz w:val="20"/>
                <w:szCs w:val="20"/>
              </w:rPr>
            </w:pPr>
          </w:p>
        </w:tc>
        <w:tc>
          <w:tcPr>
            <w:tcW w:w="520" w:type="dxa"/>
          </w:tcPr>
          <w:p w:rsidR="00A4777A" w:rsidRPr="00276DE8" w:rsidRDefault="00A4777A" w:rsidP="00F376DE">
            <w:pPr>
              <w:rPr>
                <w:sz w:val="20"/>
                <w:szCs w:val="20"/>
              </w:rPr>
            </w:pPr>
          </w:p>
        </w:tc>
        <w:tc>
          <w:tcPr>
            <w:tcW w:w="641" w:type="dxa"/>
          </w:tcPr>
          <w:p w:rsidR="00A4777A" w:rsidRPr="00276DE8" w:rsidRDefault="00A4777A" w:rsidP="00F376DE">
            <w:pPr>
              <w:rPr>
                <w:sz w:val="20"/>
                <w:szCs w:val="20"/>
              </w:rPr>
            </w:pPr>
          </w:p>
        </w:tc>
        <w:tc>
          <w:tcPr>
            <w:tcW w:w="333" w:type="dxa"/>
          </w:tcPr>
          <w:p w:rsidR="00A4777A" w:rsidRPr="00276DE8" w:rsidRDefault="00A4777A" w:rsidP="00F376DE">
            <w:pPr>
              <w:rPr>
                <w:sz w:val="20"/>
                <w:szCs w:val="20"/>
              </w:rPr>
            </w:pPr>
          </w:p>
        </w:tc>
        <w:tc>
          <w:tcPr>
            <w:tcW w:w="537" w:type="dxa"/>
            <w:shd w:val="clear" w:color="auto" w:fill="auto"/>
          </w:tcPr>
          <w:p w:rsidR="00A4777A" w:rsidRPr="00276DE8" w:rsidRDefault="00A4777A" w:rsidP="00F376DE">
            <w:pPr>
              <w:rPr>
                <w:sz w:val="20"/>
                <w:szCs w:val="20"/>
              </w:rPr>
            </w:pPr>
          </w:p>
        </w:tc>
        <w:tc>
          <w:tcPr>
            <w:tcW w:w="490" w:type="dxa"/>
          </w:tcPr>
          <w:p w:rsidR="00A4777A" w:rsidRPr="00276DE8" w:rsidRDefault="00A4777A" w:rsidP="00F376DE">
            <w:pPr>
              <w:rPr>
                <w:sz w:val="20"/>
                <w:szCs w:val="20"/>
              </w:rPr>
            </w:pPr>
          </w:p>
        </w:tc>
        <w:tc>
          <w:tcPr>
            <w:tcW w:w="547" w:type="dxa"/>
            <w:shd w:val="clear" w:color="auto" w:fill="7030A0"/>
          </w:tcPr>
          <w:p w:rsidR="00A4777A" w:rsidRDefault="00A4777A" w:rsidP="00F376DE">
            <w:pPr>
              <w:rPr>
                <w:sz w:val="20"/>
                <w:szCs w:val="20"/>
              </w:rPr>
            </w:pPr>
          </w:p>
        </w:tc>
        <w:tc>
          <w:tcPr>
            <w:tcW w:w="589" w:type="dxa"/>
            <w:shd w:val="clear" w:color="auto" w:fill="7030A0"/>
          </w:tcPr>
          <w:p w:rsidR="00A4777A" w:rsidRPr="00276DE8" w:rsidRDefault="00A4777A" w:rsidP="00F376DE">
            <w:pPr>
              <w:rPr>
                <w:sz w:val="20"/>
                <w:szCs w:val="20"/>
              </w:rPr>
            </w:pPr>
          </w:p>
        </w:tc>
        <w:tc>
          <w:tcPr>
            <w:tcW w:w="514" w:type="dxa"/>
          </w:tcPr>
          <w:p w:rsidR="00A4777A" w:rsidRPr="00276DE8" w:rsidRDefault="00A4777A" w:rsidP="00F376DE">
            <w:pPr>
              <w:rPr>
                <w:sz w:val="20"/>
                <w:szCs w:val="20"/>
              </w:rPr>
            </w:pPr>
          </w:p>
        </w:tc>
        <w:tc>
          <w:tcPr>
            <w:tcW w:w="549" w:type="dxa"/>
          </w:tcPr>
          <w:p w:rsidR="00A4777A" w:rsidRPr="00276DE8" w:rsidRDefault="00A4777A" w:rsidP="00F376DE">
            <w:pPr>
              <w:rPr>
                <w:sz w:val="20"/>
                <w:szCs w:val="20"/>
              </w:rPr>
            </w:pPr>
          </w:p>
        </w:tc>
        <w:tc>
          <w:tcPr>
            <w:tcW w:w="524" w:type="dxa"/>
          </w:tcPr>
          <w:p w:rsidR="00A4777A" w:rsidRPr="00276DE8" w:rsidRDefault="00A4777A" w:rsidP="00F376DE">
            <w:pPr>
              <w:rPr>
                <w:sz w:val="20"/>
                <w:szCs w:val="20"/>
              </w:rPr>
            </w:pPr>
          </w:p>
        </w:tc>
      </w:tr>
      <w:tr w:rsidR="00A4777A" w:rsidRPr="00276DE8" w:rsidTr="00A4777A">
        <w:tc>
          <w:tcPr>
            <w:tcW w:w="1584" w:type="dxa"/>
          </w:tcPr>
          <w:p w:rsidR="00A4777A" w:rsidRPr="00276DE8" w:rsidRDefault="00A4777A" w:rsidP="00F376DE">
            <w:pPr>
              <w:rPr>
                <w:sz w:val="20"/>
                <w:szCs w:val="20"/>
              </w:rPr>
            </w:pPr>
            <w:r w:rsidRPr="00276DE8">
              <w:rPr>
                <w:sz w:val="20"/>
                <w:szCs w:val="20"/>
              </w:rPr>
              <w:t>Høring</w:t>
            </w:r>
          </w:p>
        </w:tc>
        <w:tc>
          <w:tcPr>
            <w:tcW w:w="566" w:type="dxa"/>
          </w:tcPr>
          <w:p w:rsidR="00A4777A" w:rsidRPr="00276DE8" w:rsidRDefault="00A4777A" w:rsidP="00F376DE">
            <w:pPr>
              <w:rPr>
                <w:sz w:val="20"/>
                <w:szCs w:val="20"/>
              </w:rPr>
            </w:pPr>
          </w:p>
        </w:tc>
        <w:tc>
          <w:tcPr>
            <w:tcW w:w="601" w:type="dxa"/>
          </w:tcPr>
          <w:p w:rsidR="00A4777A" w:rsidRPr="00276DE8" w:rsidRDefault="00A4777A" w:rsidP="00F376DE">
            <w:pPr>
              <w:rPr>
                <w:sz w:val="20"/>
                <w:szCs w:val="20"/>
              </w:rPr>
            </w:pPr>
          </w:p>
        </w:tc>
        <w:tc>
          <w:tcPr>
            <w:tcW w:w="578" w:type="dxa"/>
          </w:tcPr>
          <w:p w:rsidR="00A4777A" w:rsidRPr="00276DE8" w:rsidRDefault="00A4777A" w:rsidP="00F376DE">
            <w:pPr>
              <w:rPr>
                <w:sz w:val="20"/>
                <w:szCs w:val="20"/>
              </w:rPr>
            </w:pPr>
          </w:p>
        </w:tc>
        <w:tc>
          <w:tcPr>
            <w:tcW w:w="489" w:type="dxa"/>
          </w:tcPr>
          <w:p w:rsidR="00A4777A" w:rsidRPr="00276DE8" w:rsidRDefault="00A4777A" w:rsidP="00F376DE">
            <w:pPr>
              <w:rPr>
                <w:sz w:val="20"/>
                <w:szCs w:val="20"/>
              </w:rPr>
            </w:pPr>
          </w:p>
        </w:tc>
        <w:tc>
          <w:tcPr>
            <w:tcW w:w="520" w:type="dxa"/>
          </w:tcPr>
          <w:p w:rsidR="00A4777A" w:rsidRPr="00276DE8" w:rsidRDefault="00A4777A" w:rsidP="00F376DE">
            <w:pPr>
              <w:rPr>
                <w:sz w:val="20"/>
                <w:szCs w:val="20"/>
              </w:rPr>
            </w:pPr>
          </w:p>
        </w:tc>
        <w:tc>
          <w:tcPr>
            <w:tcW w:w="641" w:type="dxa"/>
          </w:tcPr>
          <w:p w:rsidR="00A4777A" w:rsidRPr="00276DE8" w:rsidRDefault="00A4777A" w:rsidP="00F376DE">
            <w:pPr>
              <w:rPr>
                <w:sz w:val="20"/>
                <w:szCs w:val="20"/>
              </w:rPr>
            </w:pPr>
          </w:p>
        </w:tc>
        <w:tc>
          <w:tcPr>
            <w:tcW w:w="333" w:type="dxa"/>
          </w:tcPr>
          <w:p w:rsidR="00A4777A" w:rsidRPr="00276DE8" w:rsidRDefault="00A4777A" w:rsidP="00F376DE">
            <w:pPr>
              <w:rPr>
                <w:sz w:val="20"/>
                <w:szCs w:val="20"/>
              </w:rPr>
            </w:pPr>
          </w:p>
        </w:tc>
        <w:tc>
          <w:tcPr>
            <w:tcW w:w="537" w:type="dxa"/>
            <w:shd w:val="clear" w:color="auto" w:fill="auto"/>
          </w:tcPr>
          <w:p w:rsidR="00A4777A" w:rsidRPr="00276DE8" w:rsidRDefault="00A4777A" w:rsidP="00F376DE">
            <w:pPr>
              <w:rPr>
                <w:sz w:val="20"/>
                <w:szCs w:val="20"/>
              </w:rPr>
            </w:pPr>
          </w:p>
        </w:tc>
        <w:tc>
          <w:tcPr>
            <w:tcW w:w="490" w:type="dxa"/>
          </w:tcPr>
          <w:p w:rsidR="00A4777A" w:rsidRPr="00276DE8" w:rsidRDefault="00A4777A" w:rsidP="00F376DE">
            <w:pPr>
              <w:rPr>
                <w:sz w:val="20"/>
                <w:szCs w:val="20"/>
              </w:rPr>
            </w:pPr>
          </w:p>
        </w:tc>
        <w:tc>
          <w:tcPr>
            <w:tcW w:w="547" w:type="dxa"/>
            <w:shd w:val="clear" w:color="auto" w:fill="auto"/>
          </w:tcPr>
          <w:p w:rsidR="00A4777A" w:rsidRPr="00276DE8" w:rsidRDefault="00A4777A" w:rsidP="00F376DE">
            <w:pPr>
              <w:rPr>
                <w:sz w:val="20"/>
                <w:szCs w:val="20"/>
              </w:rPr>
            </w:pPr>
          </w:p>
        </w:tc>
        <w:tc>
          <w:tcPr>
            <w:tcW w:w="589" w:type="dxa"/>
            <w:shd w:val="clear" w:color="auto" w:fill="7030A0"/>
          </w:tcPr>
          <w:p w:rsidR="00A4777A" w:rsidRPr="00276DE8" w:rsidRDefault="00A4777A" w:rsidP="00F376DE">
            <w:pPr>
              <w:rPr>
                <w:sz w:val="20"/>
                <w:szCs w:val="20"/>
              </w:rPr>
            </w:pPr>
          </w:p>
        </w:tc>
        <w:tc>
          <w:tcPr>
            <w:tcW w:w="514" w:type="dxa"/>
            <w:shd w:val="clear" w:color="auto" w:fill="7030A0"/>
          </w:tcPr>
          <w:p w:rsidR="00A4777A" w:rsidRPr="00276DE8" w:rsidRDefault="00A4777A" w:rsidP="00F376DE">
            <w:pPr>
              <w:rPr>
                <w:sz w:val="20"/>
                <w:szCs w:val="20"/>
              </w:rPr>
            </w:pPr>
          </w:p>
        </w:tc>
        <w:tc>
          <w:tcPr>
            <w:tcW w:w="549" w:type="dxa"/>
          </w:tcPr>
          <w:p w:rsidR="00A4777A" w:rsidRPr="00276DE8" w:rsidRDefault="00A4777A" w:rsidP="00F376DE">
            <w:pPr>
              <w:rPr>
                <w:sz w:val="20"/>
                <w:szCs w:val="20"/>
              </w:rPr>
            </w:pPr>
          </w:p>
        </w:tc>
        <w:tc>
          <w:tcPr>
            <w:tcW w:w="524" w:type="dxa"/>
          </w:tcPr>
          <w:p w:rsidR="00A4777A" w:rsidRPr="00276DE8" w:rsidRDefault="00A4777A" w:rsidP="00F376DE">
            <w:pPr>
              <w:rPr>
                <w:sz w:val="20"/>
                <w:szCs w:val="20"/>
              </w:rPr>
            </w:pPr>
          </w:p>
        </w:tc>
      </w:tr>
      <w:tr w:rsidR="00A4777A" w:rsidRPr="00276DE8" w:rsidTr="00A4777A">
        <w:trPr>
          <w:trHeight w:val="80"/>
        </w:trPr>
        <w:tc>
          <w:tcPr>
            <w:tcW w:w="1584" w:type="dxa"/>
          </w:tcPr>
          <w:p w:rsidR="00A4777A" w:rsidRPr="00276DE8" w:rsidRDefault="00A4777A" w:rsidP="00F376DE">
            <w:pPr>
              <w:rPr>
                <w:sz w:val="20"/>
                <w:szCs w:val="20"/>
              </w:rPr>
            </w:pPr>
            <w:r w:rsidRPr="00276DE8">
              <w:rPr>
                <w:sz w:val="20"/>
                <w:szCs w:val="20"/>
              </w:rPr>
              <w:t>Politisk behandling</w:t>
            </w:r>
          </w:p>
        </w:tc>
        <w:tc>
          <w:tcPr>
            <w:tcW w:w="566" w:type="dxa"/>
          </w:tcPr>
          <w:p w:rsidR="00A4777A" w:rsidRPr="00276DE8" w:rsidRDefault="00A4777A" w:rsidP="00F376DE">
            <w:pPr>
              <w:rPr>
                <w:sz w:val="20"/>
                <w:szCs w:val="20"/>
              </w:rPr>
            </w:pPr>
          </w:p>
        </w:tc>
        <w:tc>
          <w:tcPr>
            <w:tcW w:w="601" w:type="dxa"/>
          </w:tcPr>
          <w:p w:rsidR="00A4777A" w:rsidRPr="00276DE8" w:rsidRDefault="00A4777A" w:rsidP="00F376DE">
            <w:pPr>
              <w:rPr>
                <w:sz w:val="20"/>
                <w:szCs w:val="20"/>
              </w:rPr>
            </w:pPr>
          </w:p>
        </w:tc>
        <w:tc>
          <w:tcPr>
            <w:tcW w:w="578" w:type="dxa"/>
          </w:tcPr>
          <w:p w:rsidR="00A4777A" w:rsidRPr="00276DE8" w:rsidRDefault="00A4777A" w:rsidP="00F376DE">
            <w:pPr>
              <w:rPr>
                <w:sz w:val="20"/>
                <w:szCs w:val="20"/>
              </w:rPr>
            </w:pPr>
          </w:p>
        </w:tc>
        <w:tc>
          <w:tcPr>
            <w:tcW w:w="489" w:type="dxa"/>
          </w:tcPr>
          <w:p w:rsidR="00A4777A" w:rsidRPr="00276DE8" w:rsidRDefault="00A4777A" w:rsidP="00F376DE">
            <w:pPr>
              <w:rPr>
                <w:sz w:val="20"/>
                <w:szCs w:val="20"/>
              </w:rPr>
            </w:pPr>
          </w:p>
        </w:tc>
        <w:tc>
          <w:tcPr>
            <w:tcW w:w="520" w:type="dxa"/>
          </w:tcPr>
          <w:p w:rsidR="00A4777A" w:rsidRPr="00276DE8" w:rsidRDefault="00A4777A" w:rsidP="00F376DE">
            <w:pPr>
              <w:rPr>
                <w:sz w:val="20"/>
                <w:szCs w:val="20"/>
              </w:rPr>
            </w:pPr>
          </w:p>
        </w:tc>
        <w:tc>
          <w:tcPr>
            <w:tcW w:w="641" w:type="dxa"/>
          </w:tcPr>
          <w:p w:rsidR="00A4777A" w:rsidRPr="00276DE8" w:rsidRDefault="00A4777A" w:rsidP="00F376DE">
            <w:pPr>
              <w:rPr>
                <w:sz w:val="20"/>
                <w:szCs w:val="20"/>
              </w:rPr>
            </w:pPr>
          </w:p>
        </w:tc>
        <w:tc>
          <w:tcPr>
            <w:tcW w:w="333" w:type="dxa"/>
          </w:tcPr>
          <w:p w:rsidR="00A4777A" w:rsidRPr="00276DE8" w:rsidRDefault="00A4777A" w:rsidP="00F376DE">
            <w:pPr>
              <w:rPr>
                <w:sz w:val="20"/>
                <w:szCs w:val="20"/>
              </w:rPr>
            </w:pPr>
          </w:p>
        </w:tc>
        <w:tc>
          <w:tcPr>
            <w:tcW w:w="537" w:type="dxa"/>
            <w:shd w:val="clear" w:color="auto" w:fill="auto"/>
          </w:tcPr>
          <w:p w:rsidR="00A4777A" w:rsidRPr="00276DE8" w:rsidRDefault="00A4777A" w:rsidP="00F376DE">
            <w:pPr>
              <w:rPr>
                <w:sz w:val="20"/>
                <w:szCs w:val="20"/>
              </w:rPr>
            </w:pPr>
          </w:p>
        </w:tc>
        <w:tc>
          <w:tcPr>
            <w:tcW w:w="490" w:type="dxa"/>
          </w:tcPr>
          <w:p w:rsidR="00A4777A" w:rsidRPr="00276DE8" w:rsidRDefault="00A4777A" w:rsidP="00F376DE">
            <w:pPr>
              <w:rPr>
                <w:sz w:val="20"/>
                <w:szCs w:val="20"/>
              </w:rPr>
            </w:pPr>
          </w:p>
        </w:tc>
        <w:tc>
          <w:tcPr>
            <w:tcW w:w="547" w:type="dxa"/>
          </w:tcPr>
          <w:p w:rsidR="00A4777A" w:rsidRPr="00276DE8" w:rsidRDefault="00A4777A" w:rsidP="00F376DE">
            <w:pPr>
              <w:rPr>
                <w:sz w:val="20"/>
                <w:szCs w:val="20"/>
              </w:rPr>
            </w:pPr>
          </w:p>
        </w:tc>
        <w:tc>
          <w:tcPr>
            <w:tcW w:w="589" w:type="dxa"/>
          </w:tcPr>
          <w:p w:rsidR="00A4777A" w:rsidRPr="00276DE8" w:rsidRDefault="00A4777A" w:rsidP="00F376DE">
            <w:pPr>
              <w:rPr>
                <w:sz w:val="20"/>
                <w:szCs w:val="20"/>
              </w:rPr>
            </w:pPr>
          </w:p>
        </w:tc>
        <w:tc>
          <w:tcPr>
            <w:tcW w:w="514" w:type="dxa"/>
          </w:tcPr>
          <w:p w:rsidR="00A4777A" w:rsidRPr="00276DE8" w:rsidRDefault="00A4777A" w:rsidP="00F376DE">
            <w:pPr>
              <w:rPr>
                <w:sz w:val="20"/>
                <w:szCs w:val="20"/>
              </w:rPr>
            </w:pPr>
          </w:p>
        </w:tc>
        <w:tc>
          <w:tcPr>
            <w:tcW w:w="549" w:type="dxa"/>
            <w:shd w:val="clear" w:color="auto" w:fill="7030A0"/>
          </w:tcPr>
          <w:p w:rsidR="00A4777A" w:rsidRPr="00276DE8" w:rsidRDefault="00A4777A" w:rsidP="00F376DE">
            <w:pPr>
              <w:rPr>
                <w:sz w:val="20"/>
                <w:szCs w:val="20"/>
              </w:rPr>
            </w:pPr>
          </w:p>
        </w:tc>
        <w:tc>
          <w:tcPr>
            <w:tcW w:w="524" w:type="dxa"/>
            <w:shd w:val="clear" w:color="auto" w:fill="7030A0"/>
          </w:tcPr>
          <w:p w:rsidR="00A4777A" w:rsidRPr="00276DE8" w:rsidRDefault="00A4777A" w:rsidP="00F376DE">
            <w:pPr>
              <w:rPr>
                <w:sz w:val="20"/>
                <w:szCs w:val="20"/>
              </w:rPr>
            </w:pPr>
          </w:p>
        </w:tc>
      </w:tr>
    </w:tbl>
    <w:p w:rsidR="00634C39" w:rsidRDefault="00634C39" w:rsidP="00634C39"/>
    <w:p w:rsidR="00F17929" w:rsidRDefault="00F17929" w:rsidP="00634C39">
      <w:r>
        <w:t>Planprosessen vil bestå av 3 deler</w:t>
      </w:r>
    </w:p>
    <w:p w:rsidR="00F17929" w:rsidRDefault="00F17929" w:rsidP="00634C39">
      <w:r>
        <w:t>Den første delen er en bred involveringsprosess hvor vi invitere innbyggere til å komme med innspill på temaer som blir sentrale i planen. Denne delen vil pågå i tidsrommet fra oktober 2020 til mars 2021.</w:t>
      </w:r>
      <w:r w:rsidR="001E1F8A">
        <w:t xml:space="preserve"> De ulike innspillene vil </w:t>
      </w:r>
      <w:r w:rsidR="00C1348C">
        <w:t>oppsummeres i 5 korte rapporter – en per tema. Resultatene vil bli formidlet på kommunens hjemmesider.</w:t>
      </w:r>
    </w:p>
    <w:p w:rsidR="00312163" w:rsidRDefault="00F17929" w:rsidP="00634C39">
      <w:r>
        <w:t>Den andre delen er en arbeidsprosess hvor det vil gjennomføres inntil 3 arbeidssamlinger for å jobbe med å få oversikt over behov, beskrive satsningsområder, formulere mål og prioritere tiltak.</w:t>
      </w:r>
      <w:r>
        <w:br/>
      </w:r>
      <w:r w:rsidR="00312163">
        <w:t xml:space="preserve">Arbeidssamlingene vil </w:t>
      </w:r>
      <w:r>
        <w:t xml:space="preserve">være arenaer hvor prosjektgruppen samler representanter fra referansegruppene til å jobbe med planen. I tillegg til representanter fra referansegruppene så vil representanter fra oppvekstsektoren, spesialisthelsetjenesten og NAV Lister inviteres til å delta på disse arbeidssamlingene. </w:t>
      </w:r>
    </w:p>
    <w:p w:rsidR="00F17929" w:rsidRDefault="00F17929" w:rsidP="00634C39">
      <w:r>
        <w:t xml:space="preserve">Den tredje delen er forankrings- og beslutningsdelen hvor planforslaget ferdigstilles sendes på høring og vedtas. Forslag til plan vil da først bli lagt frem for referansegruppene til gjennomgang og innspill, før det sendes på høring til spesialisthelsetjeneste, fylkesmann, NAV Lister mv. og legges ut på kommunens hjemmeside for innspill. Det tas deretter sikte på </w:t>
      </w:r>
      <w:r w:rsidR="00C1348C">
        <w:t xml:space="preserve">at Utvalget etter behandling i </w:t>
      </w:r>
      <w:r>
        <w:t>rådene innstiller helse og omsorgsplan 2030 for bystyret innen utgangen av 2021.</w:t>
      </w:r>
    </w:p>
    <w:p w:rsidR="00F17929" w:rsidRDefault="00F17929" w:rsidP="00634C39">
      <w:r>
        <w:t xml:space="preserve">Det legges opp til en politisk underveis orientering for Utvalg for helse, kultur og oppvekst, samt eldreråd, råd for personer med nedsatt funksjonsnivå og ungdomsråd etter hver av fasene. </w:t>
      </w:r>
    </w:p>
    <w:p w:rsidR="00F17929" w:rsidRDefault="00F17929" w:rsidP="00634C39">
      <w:pPr>
        <w:pStyle w:val="Overskrift2"/>
      </w:pPr>
    </w:p>
    <w:p w:rsidR="00F17929" w:rsidRDefault="00F17929" w:rsidP="00F17929">
      <w:pPr>
        <w:rPr>
          <w:rFonts w:asciiTheme="majorHAnsi" w:eastAsiaTheme="majorEastAsia" w:hAnsiTheme="majorHAnsi" w:cstheme="majorBidi"/>
          <w:color w:val="2E74B5" w:themeColor="accent1" w:themeShade="BF"/>
          <w:sz w:val="26"/>
          <w:szCs w:val="26"/>
        </w:rPr>
      </w:pPr>
      <w:r>
        <w:br w:type="page"/>
      </w:r>
    </w:p>
    <w:p w:rsidR="00634C39" w:rsidRDefault="00F17929" w:rsidP="00634C39">
      <w:pPr>
        <w:pStyle w:val="Overskrift2"/>
      </w:pPr>
      <w:r>
        <w:t>Vedlegg: Beskrivelse av innbyggerinvolvering</w:t>
      </w:r>
      <w:r w:rsidR="00634C39">
        <w:t>:</w:t>
      </w:r>
    </w:p>
    <w:p w:rsidR="00077D97" w:rsidRDefault="00676B5B" w:rsidP="00634C39">
      <w:r>
        <w:t xml:space="preserve">Det er ønskelig å prøve ut en form for innbyggerdialog som kan legges opp som en form for kampanje med </w:t>
      </w:r>
      <w:r w:rsidR="00792446">
        <w:t>fem</w:t>
      </w:r>
      <w:r w:rsidR="009C6BA5">
        <w:t xml:space="preserve"> </w:t>
      </w:r>
      <w:r>
        <w:t>ulike tema/problemstillinger som vi prøver å enga</w:t>
      </w:r>
      <w:r w:rsidR="006F4D99">
        <w:t xml:space="preserve">sjere innbyggerne til å delta i. dette kan for eksempel foregå </w:t>
      </w:r>
      <w:r>
        <w:t xml:space="preserve">ved at </w:t>
      </w:r>
      <w:r w:rsidR="006F4D99">
        <w:t xml:space="preserve">kommunen på sine hjemmesider og i sosiale media </w:t>
      </w:r>
      <w:r>
        <w:t>får presentert en påstand, en problemstilling el. eksemp</w:t>
      </w:r>
      <w:r w:rsidR="006F4D99">
        <w:t xml:space="preserve">elvis i form av en avisartikkel, </w:t>
      </w:r>
      <w:r>
        <w:t xml:space="preserve">en fakta tekst, dokumentarfilm el. Dette legges ut på kommunens hjemmeside en gang i måneden og innbyggerne oppfordres til å lese artikkelen/se filmen el. for deretter å diskutere temaet, problemstillingene, spørsmålene med naboer venner, familie eller kolleger over en kopp kaffe, middagsbordet, i matpausen, på trimtur eller i venners lag. </w:t>
      </w:r>
    </w:p>
    <w:p w:rsidR="00676B5B" w:rsidRDefault="006F4D99" w:rsidP="00634C39">
      <w:r>
        <w:t>Deltakerne bes deretter om å sende inn noen refleksjoner/tanker/innspill</w:t>
      </w:r>
      <w:r w:rsidR="00077D97">
        <w:t xml:space="preserve"> via skjemaløsninger i TEAMS. Eventuelt</w:t>
      </w:r>
      <w:r>
        <w:t xml:space="preserve"> til en kommunal epost adresse og innspillene samles og struktureres og legges deretter frem på arbeidssamlingen i mai 2021. </w:t>
      </w:r>
    </w:p>
    <w:p w:rsidR="006F4D99" w:rsidRDefault="006F4D99" w:rsidP="00634C39">
      <w:r>
        <w:t>Medlemmene i UHKO vil få et særlig ansvar for å dra i gang diskusjonen med sitt nettverk. Det kan også være aktuelt å henvende oss til ungdomsskole og videregående skole for å undersøke om noen av temaene/</w:t>
      </w:r>
      <w:r w:rsidR="00A9677E">
        <w:t>problemstillingene</w:t>
      </w:r>
      <w:r>
        <w:t xml:space="preserve"> vi ønsker innspill på er aktuelle for elevoppgaver i norsk eller </w:t>
      </w:r>
      <w:r w:rsidR="00A9677E">
        <w:t>samfunnsfag</w:t>
      </w:r>
      <w:r>
        <w:t xml:space="preserve"> ol. </w:t>
      </w:r>
    </w:p>
    <w:p w:rsidR="00A9677E" w:rsidRDefault="00A9677E" w:rsidP="00634C39">
      <w:r>
        <w:t xml:space="preserve">På biblioteket og på Frivilligsentralen bør det </w:t>
      </w:r>
      <w:r w:rsidR="00276DE8">
        <w:t>være mulighet for å gi innspill.</w:t>
      </w:r>
    </w:p>
    <w:p w:rsidR="006F4D99" w:rsidRDefault="006F4D99" w:rsidP="00634C39">
      <w:r>
        <w:t>Forslag til tema for innbyggerdialogen føl</w:t>
      </w:r>
      <w:r w:rsidR="006343D7">
        <w:t>ger i stor grad utfordrings</w:t>
      </w:r>
      <w:r>
        <w:t>bildet og satsningsområdene for planen:</w:t>
      </w:r>
    </w:p>
    <w:p w:rsidR="00077D97" w:rsidRPr="00F2027E" w:rsidRDefault="006E23FF" w:rsidP="00F2027E">
      <w:pPr>
        <w:pStyle w:val="Listeavsnitt"/>
        <w:numPr>
          <w:ilvl w:val="0"/>
          <w:numId w:val="16"/>
        </w:numPr>
        <w:rPr>
          <w:rFonts w:asciiTheme="minorHAnsi" w:hAnsiTheme="minorHAnsi"/>
          <w:b/>
          <w:sz w:val="22"/>
        </w:rPr>
      </w:pPr>
      <w:r>
        <w:rPr>
          <w:rFonts w:asciiTheme="minorHAnsi" w:hAnsiTheme="minorHAnsi"/>
          <w:b/>
          <w:sz w:val="22"/>
        </w:rPr>
        <w:t>Demografi dilemma</w:t>
      </w:r>
    </w:p>
    <w:p w:rsidR="006E23FF" w:rsidRDefault="006E23FF" w:rsidP="00077D97">
      <w:r>
        <w:t xml:space="preserve">Eldre bølgen er en stor utfordring for velferdsstaten, dette må vi ta høyde for når vi planlegger både for oss selv og våre nærmeste og på vegne av samfunnet. Men eldre er også en viktig ressurs – på en rekke ulike måter  </w:t>
      </w:r>
    </w:p>
    <w:p w:rsidR="00F2027E" w:rsidRDefault="00077D97" w:rsidP="00077D97">
      <w:r>
        <w:t xml:space="preserve">Den første utfordringen vi vil gi våre innbyggere er å lese følgende artikkel som er hentet fra nrk.no </w:t>
      </w:r>
      <w:hyperlink r:id="rId26" w:history="1">
        <w:r w:rsidRPr="00662085">
          <w:rPr>
            <w:rStyle w:val="Hyperkobling"/>
          </w:rPr>
          <w:t>https://www.nrk.no/osloogviken/xl/eldrebolgen-vil-pavirke-mange-deler-av-samfunnet-1.15007910</w:t>
        </w:r>
      </w:hyperlink>
      <w:r w:rsidR="00F2027E">
        <w:t xml:space="preserve"> Tenk </w:t>
      </w:r>
      <w:r>
        <w:t xml:space="preserve">litt over hva du mener og hva som er viktige spørsmål å diskutere med andre. </w:t>
      </w:r>
    </w:p>
    <w:p w:rsidR="00F2027E" w:rsidRDefault="00077D97" w:rsidP="00077D97">
      <w:r>
        <w:t xml:space="preserve">Deretter gjenstår det å finne en eller flere anledning til å drøfte spørsmålene du stilte deg med andre for så </w:t>
      </w:r>
      <w:r w:rsidR="00F2027E">
        <w:t>fylle ut skjemaet du får opp ved å ha kameraet på mobilen din over denne QR koden:</w:t>
      </w:r>
    </w:p>
    <w:p w:rsidR="00F2027E" w:rsidRDefault="00F2027E" w:rsidP="00077D97"/>
    <w:p w:rsidR="00F2027E" w:rsidRDefault="003634D1" w:rsidP="00077D97">
      <w:r>
        <w:rPr>
          <w:noProof/>
          <w:lang w:eastAsia="nb-NO"/>
        </w:rPr>
        <w:drawing>
          <wp:inline distT="0" distB="0" distL="0" distR="0" wp14:anchorId="2A9FAF0F" wp14:editId="1025449E">
            <wp:extent cx="1344305" cy="1351027"/>
            <wp:effectExtent l="0" t="0" r="8255" b="190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53604" cy="1360373"/>
                    </a:xfrm>
                    <a:prstGeom prst="rect">
                      <a:avLst/>
                    </a:prstGeom>
                  </pic:spPr>
                </pic:pic>
              </a:graphicData>
            </a:graphic>
          </wp:inline>
        </w:drawing>
      </w:r>
    </w:p>
    <w:p w:rsidR="00077D97" w:rsidRDefault="00F2027E" w:rsidP="00077D97">
      <w:r>
        <w:t>Eventuelt kan du</w:t>
      </w:r>
      <w:r w:rsidR="00077D97">
        <w:t xml:space="preserve"> sende flekkefjord kommune en epost (</w:t>
      </w:r>
      <w:hyperlink r:id="rId28" w:history="1">
        <w:r w:rsidR="00077D97" w:rsidRPr="00662085">
          <w:rPr>
            <w:rStyle w:val="Hyperkobling"/>
          </w:rPr>
          <w:t>post@flekkefjord.kommune.no</w:t>
        </w:r>
      </w:hyperlink>
      <w:r w:rsidR="00077D97">
        <w:t xml:space="preserve">) </w:t>
      </w:r>
      <w:r>
        <w:t>som du merket med «Flekkefjord diskuterer).</w:t>
      </w:r>
      <w:r w:rsidR="00077D97">
        <w:t xml:space="preserve"> </w:t>
      </w:r>
    </w:p>
    <w:p w:rsidR="00077D97" w:rsidRDefault="00F2027E" w:rsidP="00077D97">
      <w:r>
        <w:t>Spørsmålene vi gjerne vil ha svar på er:</w:t>
      </w:r>
    </w:p>
    <w:p w:rsidR="006441C6" w:rsidRPr="000315EB" w:rsidRDefault="006441C6" w:rsidP="006441C6">
      <w:pPr>
        <w:pStyle w:val="Listeavsnitt"/>
        <w:numPr>
          <w:ilvl w:val="0"/>
          <w:numId w:val="15"/>
        </w:numPr>
        <w:spacing w:after="160" w:line="259" w:lineRule="auto"/>
        <w:rPr>
          <w:rFonts w:asciiTheme="minorHAnsi" w:hAnsiTheme="minorHAnsi"/>
          <w:sz w:val="22"/>
        </w:rPr>
      </w:pPr>
      <w:r w:rsidRPr="000315EB">
        <w:rPr>
          <w:rFonts w:asciiTheme="minorHAnsi" w:hAnsiTheme="minorHAnsi"/>
          <w:sz w:val="22"/>
        </w:rPr>
        <w:t>Antall over 80 år i Flekkefjord vil øke fra 522 i dag til 723 i 2030. Hvilke konsekvenser tror du</w:t>
      </w:r>
      <w:r w:rsidR="00A45353" w:rsidRPr="000315EB">
        <w:rPr>
          <w:rFonts w:asciiTheme="minorHAnsi" w:hAnsiTheme="minorHAnsi"/>
          <w:sz w:val="22"/>
        </w:rPr>
        <w:t xml:space="preserve"> det kan</w:t>
      </w:r>
      <w:r w:rsidR="001E1F8A" w:rsidRPr="000315EB">
        <w:rPr>
          <w:rFonts w:asciiTheme="minorHAnsi" w:hAnsiTheme="minorHAnsi"/>
          <w:sz w:val="22"/>
        </w:rPr>
        <w:t xml:space="preserve"> </w:t>
      </w:r>
      <w:r w:rsidR="00931C2D" w:rsidRPr="000315EB">
        <w:rPr>
          <w:rFonts w:asciiTheme="minorHAnsi" w:hAnsiTheme="minorHAnsi"/>
          <w:sz w:val="22"/>
        </w:rPr>
        <w:t xml:space="preserve">få for </w:t>
      </w:r>
      <w:r w:rsidR="00691F14" w:rsidRPr="000315EB">
        <w:rPr>
          <w:rFonts w:asciiTheme="minorHAnsi" w:hAnsiTheme="minorHAnsi"/>
          <w:sz w:val="22"/>
        </w:rPr>
        <w:t>deg/ dine nærmeste</w:t>
      </w:r>
      <w:r w:rsidR="00931C2D" w:rsidRPr="000315EB">
        <w:rPr>
          <w:rFonts w:asciiTheme="minorHAnsi" w:hAnsiTheme="minorHAnsi"/>
          <w:sz w:val="22"/>
        </w:rPr>
        <w:t xml:space="preserve">? </w:t>
      </w:r>
      <w:r w:rsidRPr="000315EB">
        <w:rPr>
          <w:rFonts w:asciiTheme="minorHAnsi" w:hAnsiTheme="minorHAnsi"/>
          <w:sz w:val="22"/>
        </w:rPr>
        <w:t xml:space="preserve"> </w:t>
      </w:r>
    </w:p>
    <w:p w:rsidR="00861874" w:rsidRPr="000315EB" w:rsidRDefault="00861874" w:rsidP="00861874">
      <w:pPr>
        <w:pStyle w:val="Listeavsnitt"/>
        <w:numPr>
          <w:ilvl w:val="0"/>
          <w:numId w:val="15"/>
        </w:numPr>
        <w:spacing w:after="160" w:line="259" w:lineRule="auto"/>
        <w:rPr>
          <w:rFonts w:asciiTheme="minorHAnsi" w:hAnsiTheme="minorHAnsi"/>
          <w:sz w:val="22"/>
        </w:rPr>
      </w:pPr>
      <w:r w:rsidRPr="000315EB">
        <w:rPr>
          <w:rFonts w:asciiTheme="minorHAnsi" w:hAnsiTheme="minorHAnsi"/>
          <w:sz w:val="22"/>
        </w:rPr>
        <w:t xml:space="preserve">Hva betyr denne utviklingen for oss som innbyggere, venner, og naboer i et lokalsamfunn? </w:t>
      </w:r>
    </w:p>
    <w:p w:rsidR="00861874" w:rsidRPr="000315EB" w:rsidRDefault="00861874" w:rsidP="00861874">
      <w:pPr>
        <w:pStyle w:val="Listeavsnitt"/>
        <w:numPr>
          <w:ilvl w:val="0"/>
          <w:numId w:val="15"/>
        </w:numPr>
        <w:spacing w:after="160" w:line="259" w:lineRule="auto"/>
        <w:rPr>
          <w:rFonts w:asciiTheme="minorHAnsi" w:hAnsiTheme="minorHAnsi"/>
          <w:sz w:val="22"/>
        </w:rPr>
      </w:pPr>
      <w:r w:rsidRPr="000315EB">
        <w:rPr>
          <w:rFonts w:asciiTheme="minorHAnsi" w:hAnsiTheme="minorHAnsi"/>
          <w:sz w:val="22"/>
        </w:rPr>
        <w:t xml:space="preserve">Er det aktuelt for deg eller de du snakket med å bygge/flytte inn og bo i en </w:t>
      </w:r>
      <w:r w:rsidR="000315EB">
        <w:rPr>
          <w:rFonts w:asciiTheme="minorHAnsi" w:hAnsiTheme="minorHAnsi"/>
          <w:sz w:val="22"/>
        </w:rPr>
        <w:t>generasjonsbolig</w:t>
      </w:r>
      <w:r w:rsidRPr="000315EB">
        <w:rPr>
          <w:rFonts w:asciiTheme="minorHAnsi" w:hAnsiTheme="minorHAnsi"/>
          <w:sz w:val="22"/>
        </w:rPr>
        <w:t>? Hvorfor?/Hvorfor ikke?</w:t>
      </w:r>
    </w:p>
    <w:p w:rsidR="00931C2D" w:rsidRPr="000315EB" w:rsidRDefault="001726E6" w:rsidP="00861874">
      <w:pPr>
        <w:pStyle w:val="Listeavsnitt"/>
        <w:numPr>
          <w:ilvl w:val="0"/>
          <w:numId w:val="15"/>
        </w:numPr>
        <w:spacing w:after="160" w:line="259" w:lineRule="auto"/>
        <w:rPr>
          <w:rFonts w:asciiTheme="minorHAnsi" w:hAnsiTheme="minorHAnsi"/>
          <w:sz w:val="22"/>
        </w:rPr>
      </w:pPr>
      <w:r w:rsidRPr="000315EB">
        <w:rPr>
          <w:rFonts w:asciiTheme="minorHAnsi" w:hAnsiTheme="minorHAnsi"/>
          <w:sz w:val="22"/>
        </w:rPr>
        <w:t>Hvordan</w:t>
      </w:r>
      <w:r w:rsidR="00931C2D" w:rsidRPr="000315EB">
        <w:rPr>
          <w:rFonts w:asciiTheme="minorHAnsi" w:hAnsiTheme="minorHAnsi"/>
          <w:sz w:val="22"/>
        </w:rPr>
        <w:t xml:space="preserve"> kan </w:t>
      </w:r>
      <w:r w:rsidR="0056333C" w:rsidRPr="000315EB">
        <w:rPr>
          <w:rFonts w:asciiTheme="minorHAnsi" w:hAnsiTheme="minorHAnsi"/>
          <w:sz w:val="22"/>
        </w:rPr>
        <w:t>den e</w:t>
      </w:r>
      <w:r w:rsidRPr="000315EB">
        <w:rPr>
          <w:rFonts w:asciiTheme="minorHAnsi" w:hAnsiTheme="minorHAnsi"/>
          <w:sz w:val="22"/>
        </w:rPr>
        <w:t>nkelte av oss og vi som familie</w:t>
      </w:r>
      <w:r w:rsidR="0056333C" w:rsidRPr="000315EB">
        <w:rPr>
          <w:rFonts w:asciiTheme="minorHAnsi" w:hAnsiTheme="minorHAnsi"/>
          <w:sz w:val="22"/>
        </w:rPr>
        <w:t xml:space="preserve"> planlegge for god og aktiv alderdom? </w:t>
      </w:r>
      <w:r w:rsidR="00931C2D" w:rsidRPr="000315EB">
        <w:rPr>
          <w:rFonts w:asciiTheme="minorHAnsi" w:hAnsiTheme="minorHAnsi"/>
          <w:sz w:val="22"/>
        </w:rPr>
        <w:t xml:space="preserve"> </w:t>
      </w:r>
    </w:p>
    <w:p w:rsidR="00077D97" w:rsidRPr="000315EB" w:rsidRDefault="00077D97" w:rsidP="00077D97">
      <w:pPr>
        <w:pStyle w:val="Listeavsnitt"/>
        <w:numPr>
          <w:ilvl w:val="0"/>
          <w:numId w:val="15"/>
        </w:numPr>
        <w:spacing w:after="160" w:line="259" w:lineRule="auto"/>
        <w:rPr>
          <w:rFonts w:asciiTheme="minorHAnsi" w:hAnsiTheme="minorHAnsi"/>
          <w:sz w:val="22"/>
        </w:rPr>
      </w:pPr>
      <w:r w:rsidRPr="000315EB">
        <w:rPr>
          <w:rFonts w:asciiTheme="minorHAnsi" w:hAnsiTheme="minorHAnsi"/>
          <w:sz w:val="22"/>
        </w:rPr>
        <w:t xml:space="preserve">Hvordan kan kommunen </w:t>
      </w:r>
      <w:r w:rsidR="0056333C" w:rsidRPr="000315EB">
        <w:rPr>
          <w:rFonts w:asciiTheme="minorHAnsi" w:hAnsiTheme="minorHAnsi"/>
          <w:sz w:val="22"/>
        </w:rPr>
        <w:t>bidra til</w:t>
      </w:r>
      <w:r w:rsidR="001E1F8A" w:rsidRPr="000315EB">
        <w:rPr>
          <w:rFonts w:asciiTheme="minorHAnsi" w:hAnsiTheme="minorHAnsi"/>
          <w:sz w:val="22"/>
        </w:rPr>
        <w:t xml:space="preserve"> at den enkelte av oss kan gjøre kloke valg for oss selv og våre pårørende? </w:t>
      </w:r>
    </w:p>
    <w:p w:rsidR="006343D7" w:rsidRDefault="00F2027E" w:rsidP="006343D7">
      <w:r>
        <w:t xml:space="preserve">Målgruppen for denne diskusjonen er innbyggere mellom </w:t>
      </w:r>
      <w:r w:rsidR="000315EB">
        <w:t>13</w:t>
      </w:r>
      <w:r w:rsidR="006343D7">
        <w:t xml:space="preserve">-100 år </w:t>
      </w:r>
    </w:p>
    <w:p w:rsidR="006E23FF" w:rsidRPr="006441C6" w:rsidRDefault="006C37FE" w:rsidP="006E23FF">
      <w:pPr>
        <w:pStyle w:val="Listeavsnitt"/>
        <w:numPr>
          <w:ilvl w:val="0"/>
          <w:numId w:val="16"/>
        </w:numPr>
        <w:rPr>
          <w:rFonts w:asciiTheme="minorHAnsi" w:hAnsiTheme="minorHAnsi"/>
          <w:b/>
          <w:sz w:val="22"/>
        </w:rPr>
      </w:pPr>
      <w:r>
        <w:rPr>
          <w:rFonts w:asciiTheme="minorHAnsi" w:hAnsiTheme="minorHAnsi"/>
          <w:b/>
          <w:sz w:val="22"/>
        </w:rPr>
        <w:t>F</w:t>
      </w:r>
      <w:r w:rsidR="006E23FF">
        <w:rPr>
          <w:rFonts w:asciiTheme="minorHAnsi" w:hAnsiTheme="minorHAnsi"/>
          <w:b/>
          <w:sz w:val="22"/>
        </w:rPr>
        <w:t xml:space="preserve">orventningsdilemma </w:t>
      </w:r>
    </w:p>
    <w:p w:rsidR="006441C6" w:rsidRDefault="006441C6" w:rsidP="006E23FF">
      <w:r>
        <w:t xml:space="preserve">Som innbyggere har vi store forventninger til velferdsstaten, til hva kommunen og helsetjenestene skal løse og fikse.  Mange av oss snakker om «De i kommunen..» </w:t>
      </w:r>
      <w:r w:rsidR="006A0683">
        <w:t xml:space="preserve">Ordet kommune stammer fra det latinske ordet </w:t>
      </w:r>
      <w:r w:rsidR="00955818" w:rsidRPr="00955818">
        <w:t>communis, som betyr «felles»</w:t>
      </w:r>
      <w:r w:rsidR="00955818">
        <w:t>. Kommune</w:t>
      </w:r>
      <w:r w:rsidR="006A0683">
        <w:t xml:space="preserve"> betyr fellesskap.  </w:t>
      </w:r>
      <w:r w:rsidR="00955818">
        <w:t>Kommunen det er oss alle.</w:t>
      </w:r>
    </w:p>
    <w:p w:rsidR="00F80C1B" w:rsidRDefault="00F80C1B" w:rsidP="006E23FF">
      <w:r>
        <w:t xml:space="preserve">De som leverer tjenester i kommunen opplever </w:t>
      </w:r>
      <w:r w:rsidR="006A0683">
        <w:t>innimellom</w:t>
      </w:r>
      <w:r>
        <w:t xml:space="preserve"> at innbyggere har</w:t>
      </w:r>
      <w:r w:rsidR="006A0683">
        <w:t xml:space="preserve"> større forventinger enn det som er mulig å</w:t>
      </w:r>
      <w:r>
        <w:t xml:space="preserve"> møte.  I lys av utfordringsbildet nasjonalt og ikke minst globalt er det grunn til å tro at forventingene våre må </w:t>
      </w:r>
      <w:r w:rsidR="00372A30">
        <w:t>nedjustere</w:t>
      </w:r>
      <w:r w:rsidR="00DB505E">
        <w:t>s noe</w:t>
      </w:r>
      <w:r w:rsidR="00372A30">
        <w:t xml:space="preserve"> </w:t>
      </w:r>
      <w:r w:rsidR="00E71046">
        <w:t>i årene fremover.</w:t>
      </w:r>
      <w:r w:rsidR="00372A30">
        <w:t xml:space="preserve"> </w:t>
      </w:r>
      <w:r>
        <w:t>Dette kan bli krevende for</w:t>
      </w:r>
      <w:r w:rsidR="006A0683">
        <w:t xml:space="preserve"> hver enkelt av oss, for familier og for</w:t>
      </w:r>
      <w:r>
        <w:t xml:space="preserve"> oss som samfunn. God dialog og samarbeid </w:t>
      </w:r>
      <w:r w:rsidR="006A0683">
        <w:t xml:space="preserve">vil trolig bli enda viktigere fremover </w:t>
      </w:r>
      <w:r>
        <w:t>– og så må vi ikke glemme at vi tross alt er heldige som bor i Norge.</w:t>
      </w:r>
    </w:p>
    <w:p w:rsidR="00DB505E" w:rsidRDefault="00DB505E" w:rsidP="006E23FF">
      <w:r>
        <w:t xml:space="preserve">Vi er også heldige som bor i Flekkefjord kommune. Vi har en kultur for å stille opp for hverandre og dugnadsånden står sterkt. </w:t>
      </w:r>
      <w:r w:rsidR="00F80C1B">
        <w:t>Det er allerede i dag</w:t>
      </w:r>
      <w:r w:rsidR="00372A30">
        <w:t xml:space="preserve"> </w:t>
      </w:r>
      <w:r w:rsidR="00F80C1B">
        <w:t>en rekke</w:t>
      </w:r>
      <w:r>
        <w:t xml:space="preserve"> innbyggere som legger ned mangfoldige</w:t>
      </w:r>
      <w:r w:rsidR="00372A30">
        <w:t xml:space="preserve"> timer </w:t>
      </w:r>
      <w:r>
        <w:t xml:space="preserve">i </w:t>
      </w:r>
      <w:r w:rsidR="00A04B49">
        <w:t>frivillig arbeid enten det er</w:t>
      </w:r>
      <w:r w:rsidR="00372A30">
        <w:t xml:space="preserve"> gjennom pårørendeomsorg</w:t>
      </w:r>
      <w:r w:rsidR="00A04B49">
        <w:t xml:space="preserve">, som trener for idrettslag, som klassekontakt eller som </w:t>
      </w:r>
      <w:r w:rsidR="00372A30">
        <w:t xml:space="preserve">frivillig </w:t>
      </w:r>
      <w:r w:rsidR="00A04B49">
        <w:t>rusle</w:t>
      </w:r>
      <w:r w:rsidR="00372A30">
        <w:t>- besøks</w:t>
      </w:r>
      <w:r w:rsidR="002A1BB3">
        <w:t>-</w:t>
      </w:r>
      <w:r>
        <w:t xml:space="preserve"> lytte</w:t>
      </w:r>
      <w:r w:rsidR="00372A30">
        <w:t xml:space="preserve"> eller lese</w:t>
      </w:r>
      <w:r w:rsidR="00A04B49">
        <w:t xml:space="preserve">venn.  </w:t>
      </w:r>
      <w:r w:rsidR="00372A30">
        <w:t xml:space="preserve">De aller fleste av oss </w:t>
      </w:r>
      <w:r w:rsidR="002A1BB3">
        <w:t>ønsker</w:t>
      </w:r>
      <w:r w:rsidR="00E71046">
        <w:t xml:space="preserve"> å bidra og vi ønsker å være med på å for</w:t>
      </w:r>
      <w:r w:rsidR="002A1BB3">
        <w:t>me både våre omgivelser, våre liv og våre tjenester</w:t>
      </w:r>
      <w:r w:rsidR="00E71046">
        <w:t>.</w:t>
      </w:r>
      <w:r w:rsidR="002A1BB3">
        <w:t xml:space="preserve"> </w:t>
      </w:r>
      <w:r>
        <w:t xml:space="preserve">Vi i helse- og omsorgstjenesten tror at samarbeid er et viktig nøkkelord fremover. </w:t>
      </w:r>
    </w:p>
    <w:p w:rsidR="00DB505E" w:rsidRDefault="006A0683" w:rsidP="006E23FF">
      <w:r>
        <w:t>De siste årene har det vokst frem nye begreper som har utgangspunkt i samarbeid.</w:t>
      </w:r>
    </w:p>
    <w:p w:rsidR="00521934" w:rsidRDefault="006441C6" w:rsidP="006E23FF">
      <w:r>
        <w:t xml:space="preserve">I Danmark har de jobbet med en ny måte å løse oppgaver og levere tjenester på – de kaller det for samskaping. </w:t>
      </w:r>
      <w:r w:rsidR="00A10539">
        <w:t>Samskaping handler om en ny kommunerolle –</w:t>
      </w:r>
      <w:r w:rsidR="002A1BB3">
        <w:t xml:space="preserve"> hvor innbyggere, privat næringsliv, frivil</w:t>
      </w:r>
      <w:r w:rsidR="006A0683">
        <w:t>lighet og offentlig sektor samarbeider om å</w:t>
      </w:r>
      <w:r w:rsidR="002A1BB3">
        <w:t xml:space="preserve"> finner </w:t>
      </w:r>
      <w:r w:rsidR="006A0683">
        <w:t xml:space="preserve">gode </w:t>
      </w:r>
      <w:r w:rsidR="002A1BB3">
        <w:t xml:space="preserve">løsninger. </w:t>
      </w:r>
      <w:r w:rsidR="00521934">
        <w:br/>
      </w:r>
      <w:r w:rsidR="00521934">
        <w:br/>
      </w:r>
      <w:r w:rsidR="002A1BB3">
        <w:t>Samvalg er et annet nytt begre</w:t>
      </w:r>
      <w:r w:rsidR="006A0683">
        <w:t>p</w:t>
      </w:r>
      <w:r w:rsidR="002A1BB3">
        <w:t>. Samvalg handler om at fagpersoner og pasient begge er eksperter, den ene på fag, den andre på eget liv</w:t>
      </w:r>
      <w:r w:rsidR="00521934">
        <w:t xml:space="preserve">– og </w:t>
      </w:r>
      <w:r w:rsidR="002A1BB3">
        <w:t xml:space="preserve">at de sammen kan komme frem til </w:t>
      </w:r>
      <w:r w:rsidR="00DB505E">
        <w:t xml:space="preserve">det som blir riktig for den det gjelder. </w:t>
      </w:r>
    </w:p>
    <w:p w:rsidR="00521934" w:rsidRDefault="002A1BB3" w:rsidP="00521934">
      <w:r>
        <w:t xml:space="preserve">Se først de to </w:t>
      </w:r>
      <w:r w:rsidR="00521934">
        <w:t>korte filmene under:</w:t>
      </w:r>
    </w:p>
    <w:p w:rsidR="006343D7" w:rsidRDefault="00955818" w:rsidP="006343D7">
      <w:r>
        <w:t>Den første er fra Asker kommune og handler om k</w:t>
      </w:r>
      <w:r w:rsidR="00AE7812" w:rsidRPr="006E23FF">
        <w:t>ommune 3.0</w:t>
      </w:r>
      <w:r>
        <w:t xml:space="preserve">, eller </w:t>
      </w:r>
      <w:r w:rsidR="00AE7812">
        <w:t xml:space="preserve">samskapingskommunen </w:t>
      </w:r>
      <w:hyperlink r:id="rId29" w:history="1">
        <w:r w:rsidR="00A04B49" w:rsidRPr="0022084E">
          <w:rPr>
            <w:rStyle w:val="Hyperkobling"/>
          </w:rPr>
          <w:t>https://www.youtube.com/watch?v=ErOpH6UI-rA</w:t>
        </w:r>
      </w:hyperlink>
      <w:r w:rsidR="00A04B49">
        <w:t xml:space="preserve"> </w:t>
      </w:r>
      <w:r w:rsidR="00AE7812">
        <w:br/>
      </w:r>
      <w:r>
        <w:t>Den andre filmen handler om s</w:t>
      </w:r>
      <w:r w:rsidR="00AE7812">
        <w:t xml:space="preserve">amvalg </w:t>
      </w:r>
      <w:hyperlink r:id="rId30" w:history="1">
        <w:r w:rsidR="00AE7812" w:rsidRPr="00471D27">
          <w:rPr>
            <w:rStyle w:val="Hyperkobling"/>
          </w:rPr>
          <w:t>https://www.youtube.com/watch?v=_FFlQa7SazM</w:t>
        </w:r>
      </w:hyperlink>
      <w:r w:rsidR="00AE7812">
        <w:t xml:space="preserve"> </w:t>
      </w:r>
    </w:p>
    <w:p w:rsidR="00521934" w:rsidRDefault="00AE7812" w:rsidP="006343D7">
      <w:r>
        <w:t>Deretter finner du noen du gjerne kunne tenke deg å snakket med temaene i disse filmene om, eventuelt se sammen med. Inviter den eller de til å møtes for å gjøre noe hyggelig sammen samtidig som dere drøfter</w:t>
      </w:r>
      <w:r w:rsidR="00EF5188">
        <w:t xml:space="preserve"> det dere så og svarer på </w:t>
      </w:r>
      <w:r>
        <w:t>noen eller alle spørsmålene under:</w:t>
      </w:r>
    </w:p>
    <w:p w:rsidR="00A64647" w:rsidRPr="009A1DF2" w:rsidRDefault="00A64647" w:rsidP="00A64647">
      <w:pPr>
        <w:pStyle w:val="Listeavsnitt"/>
        <w:numPr>
          <w:ilvl w:val="0"/>
          <w:numId w:val="18"/>
        </w:numPr>
        <w:rPr>
          <w:rFonts w:asciiTheme="minorHAnsi" w:hAnsiTheme="minorHAnsi" w:cstheme="minorHAnsi"/>
          <w:sz w:val="22"/>
        </w:rPr>
      </w:pPr>
      <w:r>
        <w:rPr>
          <w:rFonts w:asciiTheme="minorHAnsi" w:hAnsiTheme="minorHAnsi" w:cstheme="minorHAnsi"/>
          <w:sz w:val="22"/>
        </w:rPr>
        <w:t xml:space="preserve">Vi har ansvar for vårt eget liv </w:t>
      </w:r>
      <w:r w:rsidR="00FB2C43">
        <w:rPr>
          <w:rFonts w:asciiTheme="minorHAnsi" w:hAnsiTheme="minorHAnsi" w:cstheme="minorHAnsi"/>
          <w:sz w:val="22"/>
        </w:rPr>
        <w:t>og for fellesskapet</w:t>
      </w:r>
      <w:r>
        <w:rPr>
          <w:rFonts w:asciiTheme="minorHAnsi" w:hAnsiTheme="minorHAnsi" w:cstheme="minorHAnsi"/>
          <w:sz w:val="22"/>
        </w:rPr>
        <w:t xml:space="preserve">– </w:t>
      </w:r>
      <w:r w:rsidR="00A04B49">
        <w:rPr>
          <w:rFonts w:asciiTheme="minorHAnsi" w:hAnsiTheme="minorHAnsi" w:cstheme="minorHAnsi"/>
          <w:sz w:val="22"/>
        </w:rPr>
        <w:t xml:space="preserve">hva betyr det for deg? </w:t>
      </w:r>
    </w:p>
    <w:p w:rsidR="00EF5188" w:rsidRDefault="00EF5188" w:rsidP="00A64647">
      <w:pPr>
        <w:pStyle w:val="Listeavsnitt"/>
        <w:numPr>
          <w:ilvl w:val="0"/>
          <w:numId w:val="18"/>
        </w:numPr>
        <w:rPr>
          <w:rFonts w:asciiTheme="minorHAnsi" w:hAnsiTheme="minorHAnsi" w:cstheme="minorHAnsi"/>
          <w:sz w:val="22"/>
        </w:rPr>
      </w:pPr>
      <w:r w:rsidRPr="001E1F8A">
        <w:rPr>
          <w:rFonts w:asciiTheme="minorHAnsi" w:hAnsiTheme="minorHAnsi" w:cstheme="minorHAnsi"/>
          <w:sz w:val="22"/>
        </w:rPr>
        <w:t>Er det ressurser (ko</w:t>
      </w:r>
      <w:r w:rsidRPr="00A64647">
        <w:rPr>
          <w:rFonts w:asciiTheme="minorHAnsi" w:hAnsiTheme="minorHAnsi" w:cstheme="minorHAnsi"/>
          <w:sz w:val="22"/>
        </w:rPr>
        <w:t xml:space="preserve">mpetanse, tid, utstyr, eiendom el) du som innbygger har, som du tenker du i større grad kunne ha disponert til beste for andre? </w:t>
      </w:r>
    </w:p>
    <w:p w:rsidR="00FB2C43" w:rsidRPr="00A64647" w:rsidRDefault="00FB2C43" w:rsidP="00A64647">
      <w:pPr>
        <w:pStyle w:val="Listeavsnitt"/>
        <w:numPr>
          <w:ilvl w:val="0"/>
          <w:numId w:val="18"/>
        </w:numPr>
        <w:rPr>
          <w:rFonts w:asciiTheme="minorHAnsi" w:hAnsiTheme="minorHAnsi" w:cstheme="minorHAnsi"/>
          <w:sz w:val="22"/>
        </w:rPr>
      </w:pPr>
      <w:r>
        <w:rPr>
          <w:rFonts w:asciiTheme="minorHAnsi" w:hAnsiTheme="minorHAnsi" w:cstheme="minorHAnsi"/>
          <w:sz w:val="22"/>
        </w:rPr>
        <w:t xml:space="preserve">Er innbyggertorg en løsning som kunne passet i Flekkefjord? </w:t>
      </w:r>
    </w:p>
    <w:p w:rsidR="00EF5188" w:rsidRDefault="00EF5188" w:rsidP="00EF5188">
      <w:pPr>
        <w:pStyle w:val="Listeavsnitt"/>
        <w:numPr>
          <w:ilvl w:val="0"/>
          <w:numId w:val="18"/>
        </w:numPr>
        <w:rPr>
          <w:rFonts w:asciiTheme="minorHAnsi" w:hAnsiTheme="minorHAnsi" w:cstheme="minorHAnsi"/>
          <w:sz w:val="22"/>
        </w:rPr>
      </w:pPr>
      <w:r w:rsidRPr="001E1F8A">
        <w:rPr>
          <w:rFonts w:asciiTheme="minorHAnsi" w:hAnsiTheme="minorHAnsi" w:cstheme="minorHAnsi"/>
          <w:sz w:val="22"/>
        </w:rPr>
        <w:t>Hvordan bør kommunen legge til rette for at vi som innbyggere i enda større grad kan bygge fellesskap</w:t>
      </w:r>
      <w:r w:rsidR="009A1DF2">
        <w:rPr>
          <w:rFonts w:asciiTheme="minorHAnsi" w:hAnsiTheme="minorHAnsi" w:cstheme="minorHAnsi"/>
          <w:sz w:val="22"/>
        </w:rPr>
        <w:t xml:space="preserve"> og bidra med våre ressurser</w:t>
      </w:r>
      <w:r w:rsidRPr="001E1F8A">
        <w:rPr>
          <w:rFonts w:asciiTheme="minorHAnsi" w:hAnsiTheme="minorHAnsi" w:cstheme="minorHAnsi"/>
          <w:sz w:val="22"/>
        </w:rPr>
        <w:t>?</w:t>
      </w:r>
    </w:p>
    <w:p w:rsidR="009A1DF2" w:rsidRDefault="009A1DF2" w:rsidP="009A1DF2"/>
    <w:p w:rsidR="00EF5188" w:rsidRDefault="00EF5188" w:rsidP="009A1DF2">
      <w:r>
        <w:t xml:space="preserve">I forhold til filmene om kloke valg og samvalg vil det være veldig individuelt hvilke tanker man gjør seg. I innspills skjemaet så er det derfor bare et spørsmål knyttet til i hvilken grad du/dere </w:t>
      </w:r>
      <w:r w:rsidR="003634D1">
        <w:t>fikk ny innsikt/forståelse etter å ha sett</w:t>
      </w:r>
      <w:r>
        <w:t xml:space="preserve"> filmene eller ikke. </w:t>
      </w:r>
    </w:p>
    <w:p w:rsidR="003634D1" w:rsidRDefault="003634D1" w:rsidP="003634D1">
      <w:r>
        <w:t>For å fylle ut skjemaet holder kameraet på mobilen din over denne QR koden:</w:t>
      </w:r>
    </w:p>
    <w:p w:rsidR="003634D1" w:rsidRDefault="003634D1" w:rsidP="00EF5188">
      <w:pPr>
        <w:ind w:left="360"/>
      </w:pPr>
    </w:p>
    <w:p w:rsidR="003634D1" w:rsidRDefault="003634D1" w:rsidP="00EF5188">
      <w:pPr>
        <w:ind w:left="360"/>
      </w:pPr>
      <w:r>
        <w:rPr>
          <w:noProof/>
          <w:lang w:eastAsia="nb-NO"/>
        </w:rPr>
        <w:drawing>
          <wp:inline distT="0" distB="0" distL="0" distR="0" wp14:anchorId="49E0936E" wp14:editId="28D21DBF">
            <wp:extent cx="1406999" cy="1399784"/>
            <wp:effectExtent l="0" t="0" r="317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32583" cy="1425236"/>
                    </a:xfrm>
                    <a:prstGeom prst="rect">
                      <a:avLst/>
                    </a:prstGeom>
                  </pic:spPr>
                </pic:pic>
              </a:graphicData>
            </a:graphic>
          </wp:inline>
        </w:drawing>
      </w:r>
    </w:p>
    <w:p w:rsidR="003634D1" w:rsidRDefault="003634D1" w:rsidP="003634D1">
      <w:r>
        <w:t>Eventuelt kan du sende flekkefjord kommune en epost (</w:t>
      </w:r>
      <w:hyperlink r:id="rId32" w:history="1">
        <w:r w:rsidRPr="00662085">
          <w:rPr>
            <w:rStyle w:val="Hyperkobling"/>
          </w:rPr>
          <w:t>post@flekkefjord.kommune.no</w:t>
        </w:r>
      </w:hyperlink>
      <w:r>
        <w:t xml:space="preserve">) som du merket med «Flekkefjord diskuterer). </w:t>
      </w:r>
    </w:p>
    <w:p w:rsidR="003634D1" w:rsidRDefault="003634D1" w:rsidP="003634D1">
      <w:r>
        <w:t>Målgruppen for denne dis</w:t>
      </w:r>
      <w:r w:rsidR="00297B5A">
        <w:t>kusjonen er innbyggere mellom 13</w:t>
      </w:r>
      <w:r>
        <w:t xml:space="preserve">-100 år </w:t>
      </w:r>
    </w:p>
    <w:p w:rsidR="00521934" w:rsidRDefault="00521934" w:rsidP="006343D7"/>
    <w:p w:rsidR="00440690" w:rsidRDefault="00440690" w:rsidP="006343D7">
      <w:r>
        <w:t xml:space="preserve">Basert på erfaringene fra de første dilemmaene så vil det være aktuelt å prøve ut metodikken på ytterligere tre områder: </w:t>
      </w:r>
    </w:p>
    <w:p w:rsidR="00521934" w:rsidRDefault="00521934" w:rsidP="006343D7"/>
    <w:p w:rsidR="006343D7" w:rsidRDefault="006F4D99" w:rsidP="00D741D2">
      <w:pPr>
        <w:pStyle w:val="Listeavsnitt"/>
        <w:numPr>
          <w:ilvl w:val="0"/>
          <w:numId w:val="16"/>
        </w:numPr>
        <w:rPr>
          <w:b/>
        </w:rPr>
      </w:pPr>
      <w:r w:rsidRPr="00D741D2">
        <w:rPr>
          <w:b/>
        </w:rPr>
        <w:t>Folkehelse og forebygging</w:t>
      </w:r>
      <w:r w:rsidR="00D741D2" w:rsidRPr="00D741D2">
        <w:rPr>
          <w:b/>
        </w:rPr>
        <w:t xml:space="preserve">sdilemma </w:t>
      </w:r>
      <w:r w:rsidRPr="00D741D2">
        <w:rPr>
          <w:b/>
        </w:rPr>
        <w:t xml:space="preserve"> </w:t>
      </w:r>
      <w:r w:rsidR="006343D7" w:rsidRPr="00D741D2">
        <w:rPr>
          <w:b/>
        </w:rPr>
        <w:t xml:space="preserve"> </w:t>
      </w:r>
      <w:r w:rsidR="0075265B">
        <w:rPr>
          <w:b/>
        </w:rPr>
        <w:t>levevaner og helsevennlige valg</w:t>
      </w:r>
    </w:p>
    <w:p w:rsidR="008E0904" w:rsidRDefault="008E0904" w:rsidP="008E0904">
      <w:r>
        <w:t xml:space="preserve">Du har sikkert hørt det før: det er viktig å bevege seg mer, spise sunnere og begrense alkoholinntaket. -Kanskje har noen også blitt fortalt hvor viktig det er å unngå stress? Er du blant dem som fremdeles røyker så har du garantert hørt at det i alle fall ikke er sunt. </w:t>
      </w:r>
    </w:p>
    <w:p w:rsidR="008E0904" w:rsidRDefault="008E0904" w:rsidP="008E0904">
      <w:pPr>
        <w:spacing w:after="100" w:afterAutospacing="1" w:line="240" w:lineRule="auto"/>
        <w:ind w:right="959"/>
      </w:pPr>
      <w:r>
        <w:t xml:space="preserve">Til tross for at de fleste av oss vet hva vi burde gjort mer av eller mindre av er innarbeidede vaner og mønstre vanskelige å endre. Det finnes alltid en unnskyldning for å bli i sofaen, ta en rask frossenpizza-middag, eller kose seg med en sjokolade. De små hverdagsvalgene vi tar er det som for mange av oss i sum utgjør en forskjell for helsen vår. </w:t>
      </w:r>
    </w:p>
    <w:p w:rsidR="008E0904" w:rsidRDefault="008E0904" w:rsidP="008E0904">
      <w:pPr>
        <w:spacing w:after="100" w:afterAutospacing="1" w:line="240" w:lineRule="auto"/>
        <w:ind w:right="959"/>
      </w:pPr>
      <w:r>
        <w:t>Motsatt finnes det mange små hverdagsvalg som vil gjøre oss sunnere, sterkere og kanskje friskere. Det er du som bestemmer.</w:t>
      </w:r>
    </w:p>
    <w:p w:rsidR="008E0904" w:rsidRDefault="008E0904" w:rsidP="008E0904">
      <w:pPr>
        <w:spacing w:after="100" w:afterAutospacing="1" w:line="240" w:lineRule="auto"/>
      </w:pPr>
      <w:r>
        <w:t xml:space="preserve">Igjen oppfordres du som innbygger i Flekkefjord til å se noen korte filmer og tenke litt over hvilke valg du tar. Denne gangen er det kanskje deg selv du skal gjøre opp status og diskutere med? </w:t>
      </w:r>
    </w:p>
    <w:p w:rsidR="008E0904" w:rsidRDefault="008E0904" w:rsidP="008E0904">
      <w:pPr>
        <w:spacing w:after="100" w:afterAutospacing="1" w:line="240" w:lineRule="auto"/>
      </w:pPr>
      <w:r>
        <w:t xml:space="preserve">For du som er mellom 10 og 17 år (eller foreldre til noen som er det) anbefaler vi disse filmene </w:t>
      </w:r>
    </w:p>
    <w:p w:rsidR="008E0904" w:rsidRDefault="003A0B48" w:rsidP="008E0904">
      <w:pPr>
        <w:spacing w:after="100" w:afterAutospacing="1" w:line="240" w:lineRule="auto"/>
      </w:pPr>
      <w:hyperlink r:id="rId33" w:history="1">
        <w:r w:rsidR="008E0904">
          <w:rPr>
            <w:rStyle w:val="Hyperkobling"/>
          </w:rPr>
          <w:t>https://www.youtube.com/watch?v=nZ0Eb1lu28Q&amp;feature=youtu.be</w:t>
        </w:r>
      </w:hyperlink>
    </w:p>
    <w:p w:rsidR="008E0904" w:rsidRDefault="003A0B48" w:rsidP="008E0904">
      <w:pPr>
        <w:spacing w:after="100" w:afterAutospacing="1" w:line="240" w:lineRule="auto"/>
      </w:pPr>
      <w:hyperlink r:id="rId34" w:history="1">
        <w:r w:rsidR="008E0904">
          <w:rPr>
            <w:rStyle w:val="Hyperkobling"/>
          </w:rPr>
          <w:t>https://www.youtube.com/watch?v=2eABgSvQ-wE</w:t>
        </w:r>
      </w:hyperlink>
      <w:r w:rsidR="008E0904">
        <w:t xml:space="preserve"> </w:t>
      </w:r>
    </w:p>
    <w:p w:rsidR="008E0904" w:rsidRDefault="003A0B48" w:rsidP="008E0904">
      <w:pPr>
        <w:spacing w:after="100" w:afterAutospacing="1" w:line="240" w:lineRule="auto"/>
      </w:pPr>
      <w:hyperlink r:id="rId35" w:history="1">
        <w:r w:rsidR="008E0904">
          <w:rPr>
            <w:rStyle w:val="Hyperkobling"/>
          </w:rPr>
          <w:t>https://www.youtube.com/watch?v=lgRlm801TwY&amp;feature=youtu.be</w:t>
        </w:r>
      </w:hyperlink>
      <w:r w:rsidR="008E0904">
        <w:t xml:space="preserve"> </w:t>
      </w:r>
    </w:p>
    <w:p w:rsidR="008E0904" w:rsidRDefault="008E0904" w:rsidP="008E0904">
      <w:r>
        <w:t>Er du over 18 år så anbefaler vi disse filmene (ca. 4,5 min)</w:t>
      </w:r>
      <w:r>
        <w:br/>
      </w:r>
      <w:hyperlink r:id="rId36" w:history="1">
        <w:r>
          <w:rPr>
            <w:rStyle w:val="Hyperkobling"/>
          </w:rPr>
          <w:t>https://www.youtube.com/playlist?list=PLS9Dbtm5qG5WmMtv6xHSg0Z5kOMknYQgO</w:t>
        </w:r>
      </w:hyperlink>
      <w:r>
        <w:t xml:space="preserve"> </w:t>
      </w:r>
    </w:p>
    <w:p w:rsidR="008E0904" w:rsidRDefault="008E0904" w:rsidP="008E0904">
      <w:pPr>
        <w:pStyle w:val="Listeavsnitt"/>
      </w:pPr>
    </w:p>
    <w:p w:rsidR="008E0904" w:rsidRDefault="008E0904" w:rsidP="008E0904">
      <w:r>
        <w:t>Spørsmål til deg selv:</w:t>
      </w:r>
    </w:p>
    <w:p w:rsidR="008E0904" w:rsidRDefault="008E0904" w:rsidP="008E0904">
      <w:r>
        <w:t>Etter å ha sett filmene, er det noe du har lyst til å gjøre mer eller mindre av?</w:t>
      </w:r>
    </w:p>
    <w:p w:rsidR="008E0904" w:rsidRDefault="008E0904" w:rsidP="008E0904">
      <w:r>
        <w:t xml:space="preserve">Her er noen nyttige verktøy: </w:t>
      </w:r>
      <w:hyperlink r:id="rId37" w:history="1">
        <w:r>
          <w:rPr>
            <w:rStyle w:val="Hyperkobling"/>
          </w:rPr>
          <w:t>https://www.helsenorge.no/baredu</w:t>
        </w:r>
      </w:hyperlink>
      <w:r>
        <w:t xml:space="preserve"> </w:t>
      </w:r>
    </w:p>
    <w:p w:rsidR="008E0904" w:rsidRDefault="008E0904" w:rsidP="008E0904">
      <w:r>
        <w:t>Spørsmål vi gjerne ønsker din tilbakemelding  på:</w:t>
      </w:r>
    </w:p>
    <w:p w:rsidR="008E0904" w:rsidRDefault="008E0904" w:rsidP="008E0904">
      <w:pPr>
        <w:pStyle w:val="Listeavsnitt"/>
        <w:numPr>
          <w:ilvl w:val="0"/>
          <w:numId w:val="36"/>
        </w:numPr>
      </w:pPr>
      <w:r>
        <w:t xml:space="preserve">Har du et godt hverdagshelse tips som du kan tenke deg å dele med andre? </w:t>
      </w:r>
    </w:p>
    <w:p w:rsidR="008E0904" w:rsidRDefault="008E0904" w:rsidP="008E0904">
      <w:pPr>
        <w:pStyle w:val="Listeavsnitt"/>
        <w:numPr>
          <w:ilvl w:val="0"/>
          <w:numId w:val="36"/>
        </w:numPr>
        <w:rPr>
          <w:rFonts w:ascii="Calibri" w:hAnsi="Calibri" w:cs="Calibri"/>
          <w:sz w:val="22"/>
          <w:szCs w:val="22"/>
        </w:rPr>
      </w:pPr>
      <w:r>
        <w:rPr>
          <w:rFonts w:ascii="Calibri" w:hAnsi="Calibri" w:cs="Calibri"/>
          <w:sz w:val="22"/>
          <w:szCs w:val="22"/>
        </w:rPr>
        <w:t>Hvordan bør kommunen hjelpe innbyggerne med å leve sunne, aktive og gode liv i Flekkefjord?</w:t>
      </w:r>
    </w:p>
    <w:p w:rsidR="008E0904" w:rsidRDefault="008E0904" w:rsidP="008E0904">
      <w:pPr>
        <w:rPr>
          <w:rFonts w:ascii="Calibri" w:hAnsi="Calibri" w:cs="Calibri"/>
        </w:rPr>
      </w:pPr>
    </w:p>
    <w:p w:rsidR="008E0904" w:rsidRDefault="003A0B48" w:rsidP="008E0904">
      <w:hyperlink r:id="rId38" w:history="1">
        <w:r w:rsidR="008E0904">
          <w:rPr>
            <w:rStyle w:val="Hyperkobling"/>
          </w:rPr>
          <w:t>https://forms.office.com/Pages/ResponsePage.aspx?id=WnP1PtrhxEC0dYaD9WBOHW92h3J69FlCjHClhXxQYhxUNVAxRU4wUUJWNkE1N1VYWFEzT0szWVIySCQlQCN0PWcu</w:t>
        </w:r>
      </w:hyperlink>
    </w:p>
    <w:p w:rsidR="008E0904" w:rsidRDefault="008E0904" w:rsidP="008E0904">
      <w:r>
        <w:rPr>
          <w:noProof/>
          <w:lang w:eastAsia="nb-NO"/>
        </w:rPr>
        <w:drawing>
          <wp:inline distT="0" distB="0" distL="0" distR="0" wp14:anchorId="56B3898A" wp14:editId="41615567">
            <wp:extent cx="1772530" cy="1757486"/>
            <wp:effectExtent l="0" t="0" r="0" b="0"/>
            <wp:docPr id="4" name="Bilde 4" descr="cid:image001.png@01D6E114.C77EC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id:image001.png@01D6E114.C77ECDA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3990" cy="1768849"/>
                    </a:xfrm>
                    <a:prstGeom prst="rect">
                      <a:avLst/>
                    </a:prstGeom>
                    <a:noFill/>
                    <a:ln>
                      <a:noFill/>
                    </a:ln>
                  </pic:spPr>
                </pic:pic>
              </a:graphicData>
            </a:graphic>
          </wp:inline>
        </w:drawing>
      </w:r>
    </w:p>
    <w:p w:rsidR="006A035A" w:rsidRDefault="006A035A" w:rsidP="00E77CBC"/>
    <w:p w:rsidR="0075265B" w:rsidRPr="0075265B" w:rsidRDefault="0075265B" w:rsidP="00E77CBC">
      <w:pPr>
        <w:rPr>
          <w:b/>
        </w:rPr>
      </w:pPr>
      <w:r w:rsidRPr="0075265B">
        <w:rPr>
          <w:b/>
        </w:rPr>
        <w:t>Skoleoppgave</w:t>
      </w:r>
    </w:p>
    <w:p w:rsidR="00624EBF" w:rsidRPr="00885018" w:rsidRDefault="00885018" w:rsidP="00E77CBC">
      <w:pPr>
        <w:rPr>
          <w:b/>
        </w:rPr>
      </w:pPr>
      <w:r w:rsidRPr="00885018">
        <w:rPr>
          <w:b/>
        </w:rPr>
        <w:t xml:space="preserve">Grunnskole: </w:t>
      </w:r>
    </w:p>
    <w:p w:rsidR="00624EBF" w:rsidRDefault="00624EBF" w:rsidP="00E77CBC">
      <w:r>
        <w:t xml:space="preserve">Se filmene EAT MOVE SLEEP </w:t>
      </w:r>
      <w:r w:rsidR="00885018">
        <w:t>(totalt ca 5 min)</w:t>
      </w:r>
    </w:p>
    <w:p w:rsidR="00624EBF" w:rsidRDefault="003A0B48" w:rsidP="00624EBF">
      <w:hyperlink r:id="rId40" w:history="1">
        <w:r w:rsidR="00624EBF" w:rsidRPr="00EF5BE2">
          <w:rPr>
            <w:rStyle w:val="Hyperkobling"/>
          </w:rPr>
          <w:t>https://www.youtube.com/watch?v=nZ0Eb1lu28Q&amp;feature=youtu.be</w:t>
        </w:r>
      </w:hyperlink>
    </w:p>
    <w:p w:rsidR="00624EBF" w:rsidRDefault="003A0B48" w:rsidP="00624EBF">
      <w:hyperlink r:id="rId41" w:history="1">
        <w:r w:rsidR="00624EBF" w:rsidRPr="00EF5BE2">
          <w:rPr>
            <w:rStyle w:val="Hyperkobling"/>
          </w:rPr>
          <w:t>https://www.youtube.com/watch?v=2eABgSvQ-wE</w:t>
        </w:r>
      </w:hyperlink>
      <w:r w:rsidR="00624EBF">
        <w:t xml:space="preserve"> </w:t>
      </w:r>
    </w:p>
    <w:p w:rsidR="00624EBF" w:rsidRDefault="003A0B48" w:rsidP="00624EBF">
      <w:hyperlink r:id="rId42" w:history="1">
        <w:r w:rsidR="00624EBF" w:rsidRPr="00EF5BE2">
          <w:rPr>
            <w:rStyle w:val="Hyperkobling"/>
          </w:rPr>
          <w:t>https://www.youtube.com/watch?v=lgRlm801TwY&amp;feature=youtu.be</w:t>
        </w:r>
      </w:hyperlink>
      <w:r w:rsidR="00624EBF">
        <w:t xml:space="preserve"> </w:t>
      </w:r>
    </w:p>
    <w:p w:rsidR="00885018" w:rsidRDefault="00885018" w:rsidP="00E77CBC">
      <w:r>
        <w:t xml:space="preserve">Deretter jobbes det med spørsmålene i klassen – eksempel på hvordan dette kan gjøres: </w:t>
      </w:r>
    </w:p>
    <w:p w:rsidR="00624EBF" w:rsidRPr="00676E9C" w:rsidRDefault="00624EBF" w:rsidP="00624EBF">
      <w:pPr>
        <w:pStyle w:val="Listeavsnitt"/>
        <w:numPr>
          <w:ilvl w:val="0"/>
          <w:numId w:val="33"/>
        </w:numPr>
        <w:rPr>
          <w:b/>
        </w:rPr>
      </w:pPr>
      <w:r w:rsidRPr="00676E9C">
        <w:rPr>
          <w:b/>
        </w:rPr>
        <w:t>Etter å ha sett filmene, tenker du det er noe du har lyst til å gjøre mer eller mindre av?</w:t>
      </w:r>
    </w:p>
    <w:p w:rsidR="00624EBF" w:rsidRDefault="00624EBF" w:rsidP="00624EBF">
      <w:pPr>
        <w:pStyle w:val="Listeavsnitt"/>
      </w:pPr>
      <w:r>
        <w:t>Alle elevene tenker selv i 1 minutt, deretter deler de som ønsker i plenum.</w:t>
      </w:r>
    </w:p>
    <w:p w:rsidR="00624EBF" w:rsidRPr="00676E9C" w:rsidRDefault="00624EBF" w:rsidP="00624EBF">
      <w:pPr>
        <w:pStyle w:val="Listeavsnitt"/>
        <w:numPr>
          <w:ilvl w:val="0"/>
          <w:numId w:val="33"/>
        </w:numPr>
        <w:rPr>
          <w:b/>
        </w:rPr>
      </w:pPr>
      <w:r w:rsidRPr="00676E9C">
        <w:rPr>
          <w:b/>
        </w:rPr>
        <w:t xml:space="preserve">Har du et godt tips om aktivitet, kosthold eller søvn som du kan tenke deg å dele med de andre i klassen? </w:t>
      </w:r>
    </w:p>
    <w:p w:rsidR="00624EBF" w:rsidRDefault="00885018" w:rsidP="00624EBF">
      <w:pPr>
        <w:pStyle w:val="Listeavsnitt"/>
      </w:pPr>
      <w:r>
        <w:t>Alle tenker selv i 1 minutt, de</w:t>
      </w:r>
      <w:r w:rsidR="00624EBF">
        <w:t>retter kan man gjerne dele inn i grupper</w:t>
      </w:r>
      <w:r>
        <w:t xml:space="preserve"> på 4-5 elever. Det er viktig at alle elevene får dele sitt tips. Elevene jobber i 15 minutter i grupper og fyller ut «tipstabell»</w:t>
      </w:r>
    </w:p>
    <w:p w:rsidR="00624EBF" w:rsidRPr="00676E9C" w:rsidRDefault="00624EBF" w:rsidP="00624EBF">
      <w:pPr>
        <w:pStyle w:val="Listeavsnitt"/>
        <w:numPr>
          <w:ilvl w:val="0"/>
          <w:numId w:val="33"/>
        </w:numPr>
        <w:rPr>
          <w:rFonts w:asciiTheme="minorHAnsi" w:hAnsiTheme="minorHAnsi" w:cstheme="minorHAnsi"/>
          <w:b/>
          <w:sz w:val="22"/>
        </w:rPr>
      </w:pPr>
      <w:r w:rsidRPr="00676E9C">
        <w:rPr>
          <w:rFonts w:asciiTheme="minorHAnsi" w:hAnsiTheme="minorHAnsi" w:cstheme="minorHAnsi"/>
          <w:b/>
          <w:sz w:val="22"/>
        </w:rPr>
        <w:t xml:space="preserve">Hvordan bør kommunen hjelpe innbyggerne med å leve sunne, aktive og gode liv i Flekkefjord? </w:t>
      </w:r>
    </w:p>
    <w:p w:rsidR="00885018" w:rsidRDefault="00885018" w:rsidP="00885018">
      <w:pPr>
        <w:pStyle w:val="Listeavsnitt"/>
      </w:pPr>
      <w:r>
        <w:t>Alle tenker selv i 1 minutt, deretter jobber man i gruppa. Det er viktig at alle elevene får dele sitt tips. Elevene jobber i 15 minutter i grupper og fyller ut «tipstabell til kommunen»</w:t>
      </w:r>
    </w:p>
    <w:p w:rsidR="00624EBF" w:rsidRDefault="00A0440A" w:rsidP="00E77CBC">
      <w:r>
        <w:t>Se egen presentasjon som kan brukes i klassen</w:t>
      </w:r>
    </w:p>
    <w:p w:rsidR="00676E9C" w:rsidRPr="00676E9C" w:rsidRDefault="00676E9C" w:rsidP="00E77CBC">
      <w:pPr>
        <w:rPr>
          <w:b/>
          <w:u w:val="single"/>
        </w:rPr>
      </w:pPr>
      <w:r w:rsidRPr="00676E9C">
        <w:rPr>
          <w:b/>
          <w:u w:val="single"/>
        </w:rPr>
        <w:t>Forslag til skoleoppgave for ungdomsskole og VGS</w:t>
      </w:r>
    </w:p>
    <w:p w:rsidR="005710A0" w:rsidRDefault="005710A0" w:rsidP="00E77CBC">
      <w:r w:rsidRPr="005710A0">
        <w:t xml:space="preserve">Verdens helseorganisasjon (WHO) definerer helse som «en tilstand av fullstendig fysisk, mentalt og sosialt velvære og ikke bare fravær av sykdom og lyte». </w:t>
      </w:r>
    </w:p>
    <w:p w:rsidR="005710A0" w:rsidRDefault="005710A0" w:rsidP="00E77CBC">
      <w:r w:rsidRPr="005710A0">
        <w:t>En slik definisjon viser at helse ikke kun omfatter fysisk sykdom, men at også hvordan man har det psykisk og i relasjon til andre, er av betydning</w:t>
      </w:r>
      <w:r>
        <w:t xml:space="preserve">. </w:t>
      </w:r>
    </w:p>
    <w:p w:rsidR="00885018" w:rsidRPr="00855A06" w:rsidRDefault="00855A06" w:rsidP="00E77CBC">
      <w:pPr>
        <w:rPr>
          <w:rFonts w:cstheme="minorHAnsi"/>
        </w:rPr>
      </w:pPr>
      <w:r w:rsidRPr="00855A06">
        <w:rPr>
          <w:rFonts w:cstheme="minorHAnsi"/>
        </w:rPr>
        <w:t xml:space="preserve">I Medl. St. 19 (2014-2015) Folkehelsemeldingen Mestring og muligheter brukes dette bilde til å illustrere hvilke faktorer som påvirker helsa.  </w:t>
      </w:r>
      <w:r w:rsidRPr="00676E9C">
        <w:rPr>
          <w:rFonts w:cstheme="minorHAnsi"/>
        </w:rPr>
        <w:t xml:space="preserve">Faktorer som påvirker helsen er alt fra personlige egenskaper som alder og kjønn, til samfunnsforhold som kultur, arbeid bo- og nærmiljø, utdanning og sosiale nettverk. De bakenforliggende faktorene kan fremme helsa, eller øke risikoen for sykdom. </w:t>
      </w:r>
    </w:p>
    <w:p w:rsidR="00885018" w:rsidRDefault="00855A06" w:rsidP="00E77CBC">
      <w:r>
        <w:rPr>
          <w:noProof/>
          <w:lang w:eastAsia="nb-NO"/>
        </w:rPr>
        <w:t>(</w:t>
      </w:r>
      <w:r w:rsidR="00885018">
        <w:rPr>
          <w:noProof/>
          <w:lang w:eastAsia="nb-NO"/>
        </w:rPr>
        <w:drawing>
          <wp:inline distT="0" distB="0" distL="0" distR="0" wp14:anchorId="50BE76E2" wp14:editId="22E66D7A">
            <wp:extent cx="5760720" cy="3908872"/>
            <wp:effectExtent l="0" t="0" r="0" b="0"/>
            <wp:docPr id="6" name="Bilde 6" descr="Faktorer som påvirker h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ktorer som påvirker hel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908872"/>
                    </a:xfrm>
                    <a:prstGeom prst="rect">
                      <a:avLst/>
                    </a:prstGeom>
                    <a:noFill/>
                    <a:ln>
                      <a:noFill/>
                    </a:ln>
                  </pic:spPr>
                </pic:pic>
              </a:graphicData>
            </a:graphic>
          </wp:inline>
        </w:drawing>
      </w:r>
    </w:p>
    <w:p w:rsidR="00676E9C" w:rsidRPr="00676E9C" w:rsidRDefault="005710A0" w:rsidP="00676E9C">
      <w:pPr>
        <w:rPr>
          <w:rFonts w:cstheme="minorHAnsi"/>
        </w:rPr>
      </w:pPr>
      <w:r>
        <w:t>Med bakgrun</w:t>
      </w:r>
      <w:r w:rsidR="00676E9C">
        <w:t xml:space="preserve">n i WHO sin definisjon av helse og modellen som viser hvilke faktorer som påvirker helsen vår drøft hva du selv kan gjøre for å påvirke helsen din i dag og når du blir voksen. Deretter kan du beskrive hva du mener Flekkefjord kommune bør gjøre for å legge til rette for at innbyggerne kan </w:t>
      </w:r>
      <w:r w:rsidR="00676E9C">
        <w:rPr>
          <w:rFonts w:cstheme="minorHAnsi"/>
        </w:rPr>
        <w:t>leve</w:t>
      </w:r>
      <w:r w:rsidR="00676E9C" w:rsidRPr="00676E9C">
        <w:rPr>
          <w:rFonts w:cstheme="minorHAnsi"/>
        </w:rPr>
        <w:t xml:space="preserve"> sunne, aktive og gode liv i Flekkefjord? </w:t>
      </w:r>
    </w:p>
    <w:p w:rsidR="0075265B" w:rsidRDefault="0075265B" w:rsidP="00E77CBC"/>
    <w:p w:rsidR="0075265B" w:rsidRDefault="0075265B" w:rsidP="00E77CBC"/>
    <w:p w:rsidR="00F21438" w:rsidRDefault="00F21438">
      <w:pPr>
        <w:rPr>
          <w:rFonts w:ascii="Arial" w:eastAsia="Times New Roman" w:hAnsi="Arial" w:cs="Times New Roman"/>
          <w:b/>
          <w:sz w:val="20"/>
          <w:szCs w:val="24"/>
          <w:lang w:eastAsia="nb-NO"/>
        </w:rPr>
      </w:pPr>
      <w:r>
        <w:rPr>
          <w:b/>
        </w:rPr>
        <w:br w:type="page"/>
      </w:r>
    </w:p>
    <w:p w:rsidR="00D741D2" w:rsidRDefault="00D741D2" w:rsidP="00D741D2">
      <w:pPr>
        <w:pStyle w:val="Listeavsnitt"/>
        <w:numPr>
          <w:ilvl w:val="0"/>
          <w:numId w:val="16"/>
        </w:numPr>
        <w:rPr>
          <w:b/>
        </w:rPr>
      </w:pPr>
      <w:r w:rsidRPr="00D741D2">
        <w:rPr>
          <w:b/>
        </w:rPr>
        <w:t xml:space="preserve">Velferdsteknologi dilemma </w:t>
      </w:r>
    </w:p>
    <w:p w:rsidR="00BE361E" w:rsidRDefault="00BE361E" w:rsidP="007B7121"/>
    <w:p w:rsidR="00BE361E" w:rsidRDefault="00F21438" w:rsidP="007B7121">
      <w:r>
        <w:t>Når vi i februar 2021</w:t>
      </w:r>
      <w:r w:rsidR="00BE361E">
        <w:t xml:space="preserve"> inviterer dere som innbyggere til å diskutere velferdsteknologi med hverandre, er det ikke den klassiske diskusjonen knyttet til varme hender og kald teknologi vi ønsker å legge opp til. Vi ønsker </w:t>
      </w:r>
      <w:r w:rsidR="00C01814">
        <w:t>å</w:t>
      </w:r>
      <w:r>
        <w:t xml:space="preserve"> utfordre deg som </w:t>
      </w:r>
      <w:r w:rsidR="00C01814">
        <w:t xml:space="preserve">innbyggerne i Flekkefjord </w:t>
      </w:r>
      <w:r>
        <w:t>til</w:t>
      </w:r>
      <w:r w:rsidR="00C01814">
        <w:t xml:space="preserve"> </w:t>
      </w:r>
      <w:r>
        <w:t>gjøre d</w:t>
      </w:r>
      <w:r w:rsidR="00BE361E">
        <w:t>eg litt mer kjent med hv</w:t>
      </w:r>
      <w:r w:rsidR="00C01814">
        <w:t xml:space="preserve">a velferdsteknologi er, til å utforske mulighetsrommet og snakke med </w:t>
      </w:r>
      <w:r>
        <w:t xml:space="preserve">dine nærmeste om hva som kan være, </w:t>
      </w:r>
      <w:r w:rsidR="00C01814">
        <w:t xml:space="preserve">eller kan bli aktuelt for egen del. </w:t>
      </w:r>
    </w:p>
    <w:p w:rsidR="00F21438" w:rsidRDefault="00C01814" w:rsidP="00C01814">
      <w:r>
        <w:t xml:space="preserve">Velferdsteknologi </w:t>
      </w:r>
      <w:r w:rsidR="00F21438">
        <w:t xml:space="preserve">erstatter ordinær helsehjelp – de som trenger hjelp skal få det, når de trenger det. Det må det ikke være tvil om. Det som er fint med velferdsteknologi er at den det gjelder kan bli mer selvstendig, oppleve økt bevegelsesfrihet og trygghet, samt kan mestre mer og delta på flere aktiviteter enn det som er mulig uten teknologi. </w:t>
      </w:r>
    </w:p>
    <w:p w:rsidR="00C01814" w:rsidRDefault="00F21438" w:rsidP="007B7121">
      <w:r>
        <w:t xml:space="preserve">Når vi får barn kjøper vi inn trappegrind og sikrer komfyrer, skarpe kanter og stikkontakter. Vi </w:t>
      </w:r>
      <w:r w:rsidR="00C1542C">
        <w:t xml:space="preserve">anskaffer </w:t>
      </w:r>
      <w:r>
        <w:t>baby-call</w:t>
      </w:r>
      <w:r w:rsidR="00C1542C">
        <w:t>, noen</w:t>
      </w:r>
      <w:r>
        <w:t xml:space="preserve"> endatil</w:t>
      </w:r>
      <w:r w:rsidR="00C1542C">
        <w:t xml:space="preserve"> avanserte typer</w:t>
      </w:r>
      <w:r>
        <w:t xml:space="preserve"> baby-call med</w:t>
      </w:r>
      <w:r w:rsidR="00C1542C">
        <w:t xml:space="preserve"> video</w:t>
      </w:r>
      <w:r>
        <w:t xml:space="preserve">.  </w:t>
      </w:r>
      <w:r w:rsidR="00C1542C">
        <w:t>Når vi blir eldre er de fleste av oss ikke raskt nok ute med å anskaffe oss hjelpemidler. Vi venter gjerne til behovet har blitt ganske stort før vi kontakter kommunen og hjelpemiddelsentralen. De fleste har, eller kan relativt rimelig anskaffe seg</w:t>
      </w:r>
      <w:r w:rsidR="004D1838">
        <w:t>,</w:t>
      </w:r>
      <w:r w:rsidR="00C1542C">
        <w:t xml:space="preserve"> teknologi som kan bidra til å forebygge ensomhet, gi økt frihet</w:t>
      </w:r>
      <w:r w:rsidR="004D1838">
        <w:t>, livskvalitet</w:t>
      </w:r>
      <w:r w:rsidR="00C1542C">
        <w:t xml:space="preserve"> og trygghet og dermed utsette behovet for hjelp. For det er det de fleste av oss ønsker – å klare oss selv lengst mulig, men være trygg på at vi får hjelpen vi trenger den dagen vi ikke selv kan ta vare på oss selv, eller våre nærmeste. </w:t>
      </w:r>
    </w:p>
    <w:p w:rsidR="00C01814" w:rsidRDefault="00C01814" w:rsidP="007B7121">
      <w:r>
        <w:t>Dersom du er pårørende til barn med funksjonsnedsettelser, du selv har, eller er pårørende til noen som har</w:t>
      </w:r>
      <w:r w:rsidR="004D1838">
        <w:t>,</w:t>
      </w:r>
      <w:r>
        <w:t xml:space="preserve"> funksjons</w:t>
      </w:r>
      <w:r w:rsidR="004D1838">
        <w:t>nedsettelser på grunn av sykdom eller</w:t>
      </w:r>
      <w:r>
        <w:t xml:space="preserve"> alder vil vi særlig oppfordre dere til å drøfte og komme med innspill. </w:t>
      </w:r>
    </w:p>
    <w:p w:rsidR="00C01814" w:rsidRDefault="00C01814" w:rsidP="007B7121">
      <w:r>
        <w:t>Det er gjennom innspillene fra dere at vi kan konkretisere satsningsområdene fremover i ny helse</w:t>
      </w:r>
      <w:r w:rsidR="004D1838">
        <w:t>-</w:t>
      </w:r>
      <w:r>
        <w:t xml:space="preserve"> og omsorgsplan. </w:t>
      </w:r>
    </w:p>
    <w:p w:rsidR="00BE361E" w:rsidRDefault="00C01814" w:rsidP="007B7121">
      <w:r>
        <w:t xml:space="preserve">Også denne gang har vi valgt film som utgangpunkt for diskusjonen. </w:t>
      </w:r>
    </w:p>
    <w:p w:rsidR="00BE361E" w:rsidRDefault="00C01814" w:rsidP="007B7121">
      <w:r>
        <w:t xml:space="preserve">Den første filmen </w:t>
      </w:r>
      <w:hyperlink r:id="rId44" w:history="1">
        <w:r w:rsidR="00BE361E" w:rsidRPr="009A33AC">
          <w:rPr>
            <w:rStyle w:val="Hyperkobling"/>
          </w:rPr>
          <w:t>https://youtu.be/6sFBG2B3Sx8</w:t>
        </w:r>
      </w:hyperlink>
      <w:r w:rsidR="00BE361E">
        <w:t xml:space="preserve"> </w:t>
      </w:r>
      <w:r>
        <w:t xml:space="preserve">gir en god oversikt over tradisjonell trygghets- og mestringsteknologi som er godt utprøvd og anbefalt. </w:t>
      </w:r>
    </w:p>
    <w:p w:rsidR="00A9677E" w:rsidRDefault="00C01814" w:rsidP="006441C6">
      <w:r>
        <w:t xml:space="preserve">De neste filmene viser mulighetsrommet for barn og unge </w:t>
      </w:r>
      <w:r w:rsidR="009B053E">
        <w:t xml:space="preserve">med funksjonsnedsettelser </w:t>
      </w:r>
    </w:p>
    <w:p w:rsidR="00A9677E" w:rsidRDefault="003A0B48" w:rsidP="006441C6">
      <w:hyperlink r:id="rId45" w:history="1">
        <w:r w:rsidR="009B053E" w:rsidRPr="008748B7">
          <w:rPr>
            <w:rStyle w:val="Hyperkobling"/>
          </w:rPr>
          <w:t>https://www.youtube.com/watch?v=HrOA238i338</w:t>
        </w:r>
      </w:hyperlink>
      <w:r w:rsidR="009B053E">
        <w:t xml:space="preserve"> </w:t>
      </w:r>
      <w:hyperlink r:id="rId46" w:history="1">
        <w:r w:rsidR="009B053E" w:rsidRPr="008748B7">
          <w:rPr>
            <w:rStyle w:val="Hyperkobling"/>
          </w:rPr>
          <w:t>https://www.youtube.com/watch?v=mqqsomfYyqw</w:t>
        </w:r>
      </w:hyperlink>
      <w:r w:rsidR="009B053E">
        <w:t xml:space="preserve"> </w:t>
      </w:r>
      <w:r w:rsidR="00C01814">
        <w:br/>
      </w:r>
      <w:hyperlink r:id="rId47" w:history="1">
        <w:r w:rsidR="00A9677E" w:rsidRPr="008748B7">
          <w:rPr>
            <w:rStyle w:val="Hyperkobling"/>
          </w:rPr>
          <w:t>https://www.youtube.com/watch?v=lTxq96iLl0s</w:t>
        </w:r>
      </w:hyperlink>
    </w:p>
    <w:p w:rsidR="004D1838" w:rsidRDefault="004D1838" w:rsidP="004D1838">
      <w:r w:rsidRPr="004D1838">
        <w:t xml:space="preserve">Når du har sett filmen/filmene ønsker vi at </w:t>
      </w:r>
      <w:r>
        <w:t>du noen du tar kontakt med noen du kan tenke deg å snakket med temaene i disse filmene om, eventuelt se dem sammen med. Inviter den eller de til å møtes for å gjøre noe hyggelig sammen samtidig som dere drøfter det dere så og svarer på noen eller alle spørsmålene under:</w:t>
      </w:r>
    </w:p>
    <w:p w:rsidR="00B54EA4" w:rsidRDefault="00B54EA4" w:rsidP="004D1838">
      <w:pPr>
        <w:pStyle w:val="Listeavsnitt"/>
        <w:numPr>
          <w:ilvl w:val="0"/>
          <w:numId w:val="38"/>
        </w:numPr>
        <w:rPr>
          <w:rFonts w:asciiTheme="minorHAnsi" w:hAnsiTheme="minorHAnsi" w:cstheme="minorHAnsi"/>
          <w:sz w:val="22"/>
        </w:rPr>
      </w:pPr>
      <w:r>
        <w:rPr>
          <w:rFonts w:asciiTheme="minorHAnsi" w:hAnsiTheme="minorHAnsi" w:cstheme="minorHAnsi"/>
          <w:sz w:val="22"/>
        </w:rPr>
        <w:t xml:space="preserve">Hva er viktig for deg å klare selv? </w:t>
      </w:r>
    </w:p>
    <w:p w:rsidR="004D1838" w:rsidRDefault="004D1838" w:rsidP="004D1838">
      <w:pPr>
        <w:pStyle w:val="Listeavsnitt"/>
        <w:numPr>
          <w:ilvl w:val="0"/>
          <w:numId w:val="38"/>
        </w:numPr>
        <w:rPr>
          <w:rFonts w:asciiTheme="minorHAnsi" w:hAnsiTheme="minorHAnsi" w:cstheme="minorHAnsi"/>
          <w:sz w:val="22"/>
        </w:rPr>
      </w:pPr>
      <w:r>
        <w:rPr>
          <w:rFonts w:asciiTheme="minorHAnsi" w:hAnsiTheme="minorHAnsi" w:cstheme="minorHAnsi"/>
          <w:sz w:val="22"/>
        </w:rPr>
        <w:t>Er det noe velferdsteknologi du tenker er, eller kan bli aktuelt for deg å ta i bruk?</w:t>
      </w:r>
      <w:r w:rsidR="00B54EA4">
        <w:rPr>
          <w:rFonts w:asciiTheme="minorHAnsi" w:hAnsiTheme="minorHAnsi" w:cstheme="minorHAnsi"/>
          <w:sz w:val="22"/>
        </w:rPr>
        <w:t xml:space="preserve"> Nevn gjerne eksempler – kan også være noe som ikke er oppfunnet ennå. </w:t>
      </w:r>
      <w:r>
        <w:rPr>
          <w:rFonts w:asciiTheme="minorHAnsi" w:hAnsiTheme="minorHAnsi" w:cstheme="minorHAnsi"/>
          <w:sz w:val="22"/>
        </w:rPr>
        <w:t xml:space="preserve"> </w:t>
      </w:r>
    </w:p>
    <w:p w:rsidR="004D1838" w:rsidRDefault="004D1838" w:rsidP="004D1838">
      <w:pPr>
        <w:pStyle w:val="Listeavsnitt"/>
        <w:numPr>
          <w:ilvl w:val="0"/>
          <w:numId w:val="38"/>
        </w:numPr>
        <w:rPr>
          <w:rFonts w:asciiTheme="minorHAnsi" w:hAnsiTheme="minorHAnsi" w:cstheme="minorHAnsi"/>
          <w:sz w:val="22"/>
        </w:rPr>
      </w:pPr>
      <w:r w:rsidRPr="001E1F8A">
        <w:rPr>
          <w:rFonts w:asciiTheme="minorHAnsi" w:hAnsiTheme="minorHAnsi" w:cstheme="minorHAnsi"/>
          <w:sz w:val="22"/>
        </w:rPr>
        <w:t xml:space="preserve">Hvordan bør kommunen legge til rette for at vi som innbyggere i enda større grad </w:t>
      </w:r>
      <w:r>
        <w:rPr>
          <w:rFonts w:asciiTheme="minorHAnsi" w:hAnsiTheme="minorHAnsi" w:cstheme="minorHAnsi"/>
          <w:sz w:val="22"/>
        </w:rPr>
        <w:t>skal ta i bruk velferdsteknologiske løsninger?</w:t>
      </w:r>
    </w:p>
    <w:p w:rsidR="004D1838" w:rsidRDefault="004D1838" w:rsidP="004D1838">
      <w:pPr>
        <w:rPr>
          <w:rFonts w:cstheme="minorHAnsi"/>
        </w:rPr>
      </w:pPr>
    </w:p>
    <w:p w:rsidR="004D1838" w:rsidRDefault="004D1838" w:rsidP="004D1838">
      <w:r>
        <w:t xml:space="preserve">. </w:t>
      </w:r>
    </w:p>
    <w:p w:rsidR="004D1838" w:rsidRDefault="00B54EA4" w:rsidP="004D1838">
      <w:r>
        <w:t xml:space="preserve">Svarene fyller du ut i et eget skjema på nett. </w:t>
      </w:r>
      <w:r w:rsidR="004D1838">
        <w:t>For å fylle ut skjemaet holder kameraet på mobilen din over denne QR koden:</w:t>
      </w:r>
    </w:p>
    <w:p w:rsidR="004D1838" w:rsidRDefault="0068286F" w:rsidP="0068286F">
      <w:r>
        <w:rPr>
          <w:noProof/>
          <w:lang w:eastAsia="nb-NO"/>
        </w:rPr>
        <w:drawing>
          <wp:inline distT="0" distB="0" distL="0" distR="0" wp14:anchorId="30E78A2A" wp14:editId="3DAC3185">
            <wp:extent cx="1609725" cy="1600200"/>
            <wp:effectExtent l="0" t="0" r="952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09725" cy="1600200"/>
                    </a:xfrm>
                    <a:prstGeom prst="rect">
                      <a:avLst/>
                    </a:prstGeom>
                  </pic:spPr>
                </pic:pic>
              </a:graphicData>
            </a:graphic>
          </wp:inline>
        </w:drawing>
      </w:r>
    </w:p>
    <w:p w:rsidR="004D1838" w:rsidRDefault="004D1838" w:rsidP="004D1838">
      <w:pPr>
        <w:ind w:left="360"/>
      </w:pPr>
    </w:p>
    <w:p w:rsidR="004D1838" w:rsidRDefault="004D1838" w:rsidP="004D1838">
      <w:r>
        <w:t>Eventuelt kan du sende flekkefjord kommune en epost (</w:t>
      </w:r>
      <w:hyperlink r:id="rId49" w:history="1">
        <w:r w:rsidRPr="00662085">
          <w:rPr>
            <w:rStyle w:val="Hyperkobling"/>
          </w:rPr>
          <w:t>post@flekkefjord.kommune.no</w:t>
        </w:r>
      </w:hyperlink>
      <w:r>
        <w:t xml:space="preserve">) som du merket med «Flekkefjord diskuterer). </w:t>
      </w:r>
    </w:p>
    <w:p w:rsidR="00B54EA4" w:rsidRDefault="00B54EA4" w:rsidP="00B54EA4">
      <w:r>
        <w:rPr>
          <w:rFonts w:cstheme="minorHAnsi"/>
        </w:rPr>
        <w:t xml:space="preserve">Målgruppen for denne diskusjonen er alle innbyggere mellom 13 og 110 år, men </w:t>
      </w:r>
      <w:r>
        <w:t xml:space="preserve">pårørende til barn med funksjonsnedsettelser, innbyggere over 65 år eller pårørende til innbyggere over 65 år oppfordres særskilt til å reflekter, diskutere gi innspill </w:t>
      </w:r>
    </w:p>
    <w:p w:rsidR="00F21438" w:rsidRDefault="00F21438" w:rsidP="00D10151"/>
    <w:p w:rsidR="0053619B" w:rsidRDefault="0053619B" w:rsidP="0053619B">
      <w:pPr>
        <w:pStyle w:val="Listeavsnitt"/>
        <w:ind w:left="643"/>
        <w:rPr>
          <w:b/>
          <w:bCs/>
        </w:rPr>
      </w:pPr>
      <w:r>
        <w:rPr>
          <w:b/>
          <w:bCs/>
        </w:rPr>
        <w:t>Sterkere fellesskap</w:t>
      </w:r>
    </w:p>
    <w:p w:rsidR="0053619B" w:rsidRDefault="0053619B" w:rsidP="0053619B">
      <w:pPr>
        <w:pStyle w:val="Listeavsnitt"/>
        <w:rPr>
          <w:b/>
          <w:bCs/>
        </w:rPr>
      </w:pPr>
    </w:p>
    <w:p w:rsidR="0053619B" w:rsidRDefault="0053619B" w:rsidP="0053619B">
      <w:pPr>
        <w:jc w:val="both"/>
      </w:pPr>
      <w:r>
        <w:t xml:space="preserve">Alle opplever vi å være ensomme innimellom. Alle opplever vi å bli holdt utenfor i enkelte situasjoner. Alle vet vi hvor vondt det kan oppleves.  Noen av oss har følt oss utenfor over lengre tid, andre i kortere perioder av livet. Noen av oss har kanskje vært med på å aktivt holde andre utenfor gjennom å ikke inkludere andre i et fellesskap.  </w:t>
      </w:r>
    </w:p>
    <w:p w:rsidR="0053619B" w:rsidRDefault="0053619B" w:rsidP="0053619B"/>
    <w:p w:rsidR="0053619B" w:rsidRDefault="0053619B" w:rsidP="0053619B">
      <w:r>
        <w:t xml:space="preserve">Årsaker til at noen faller utenfor, eller har problemer med å komme «innenfor» kan være mange. For noen handler det om at man ikke er i utdanning eller i jobb. For de som kommer nye til Norge er det vanskelig å ta del i fellesskap når man ikke kan språket eller forstår kulturen. Alderdom og sykdom, eller funksjonsnedsettelser kan også gjøre det vanskelig å delta i fellesskap. Andre holdes aktivt utenfor gjennom mobbing, mens andre igjen kanskje ikke har økonomi til å delta i aktiviteter som skaper fellesskap. </w:t>
      </w:r>
    </w:p>
    <w:p w:rsidR="0053619B" w:rsidRDefault="0053619B" w:rsidP="0053619B"/>
    <w:p w:rsidR="0053619B" w:rsidRDefault="0053619B" w:rsidP="0053619B">
      <w:r>
        <w:t xml:space="preserve">Gjennom sosiale medier får vi se hvor vellykket noen er og føler oss kanskje enda mer utenfor. En annen side ved sosiale medier er at det kanskje er lettere å gi utrykk for meninger man måtte ha om andre eller grupper i samfunnet – noe som igjen kan føre til at noen opplever å være enda mindre ønsket i fellesskapet. </w:t>
      </w:r>
    </w:p>
    <w:p w:rsidR="0053619B" w:rsidRDefault="0053619B" w:rsidP="0053619B">
      <w:pPr>
        <w:jc w:val="both"/>
      </w:pPr>
    </w:p>
    <w:p w:rsidR="0053619B" w:rsidRDefault="0053619B" w:rsidP="0053619B">
      <w:pPr>
        <w:jc w:val="both"/>
      </w:pPr>
      <w:r>
        <w:t xml:space="preserve">Selv om mange opplever vennskap og sterke fellesskap gjennom internett og spill, er det likevel viktig å bygge sterke fellesskap i lokalsamfunnet.  Det som kjennetegner kommuner og lokalsamfunn som fungerer godt er at vi som bor der tar vare på hverandre og at alle opplever å høre til, får delta og bidra i fellesskapet. </w:t>
      </w:r>
    </w:p>
    <w:p w:rsidR="0053619B" w:rsidRDefault="0053619B" w:rsidP="0053619B">
      <w:pPr>
        <w:jc w:val="both"/>
      </w:pPr>
    </w:p>
    <w:p w:rsidR="0053619B" w:rsidRDefault="0053619B" w:rsidP="0053619B">
      <w:pPr>
        <w:jc w:val="both"/>
      </w:pPr>
      <w:r>
        <w:t xml:space="preserve">Kommunen det er oss alle. Det er i kommunen, i lokalsamfunnene og i møte med andre vi skaper arenaer for fellesskap og deltakelse. Fellesskap krever engasjement fra alle - ikke bare fra ildsjelene eller pådriverne. Fellesskap kan også handle om noe så enkelt som et smil når man går forbi hverandre på gaten, en hyggelig prat i køa på matbutikken eller en hjelpende hånd med ei barnevogn ned ei trapp. </w:t>
      </w:r>
    </w:p>
    <w:p w:rsidR="0053619B" w:rsidRDefault="0053619B" w:rsidP="0053619B"/>
    <w:p w:rsidR="0053619B" w:rsidRDefault="0053619B" w:rsidP="0053619B">
      <w:r>
        <w:t>Igjen har vi funnet tre filmer som kan gi inspirasjon til en diskusjon rundt middagsbordet, på tur eller over en kopp kaffe:</w:t>
      </w:r>
    </w:p>
    <w:p w:rsidR="0053619B" w:rsidRDefault="0053619B" w:rsidP="0053619B">
      <w:r>
        <w:t>Den første korte filmen viser eksempler på hvordan man gjennom kommentarer i sosiale medier kan bidra til å skape avstand og svekke fellesskap</w:t>
      </w:r>
    </w:p>
    <w:p w:rsidR="0053619B" w:rsidRDefault="003A0B48" w:rsidP="0053619B">
      <w:hyperlink r:id="rId50" w:history="1">
        <w:r w:rsidR="0053619B" w:rsidRPr="002B09E6">
          <w:rPr>
            <w:rStyle w:val="Hyperkobling"/>
          </w:rPr>
          <w:t>https://www.youtube.com/watch?v=82ifNMJ1PsQ</w:t>
        </w:r>
      </w:hyperlink>
      <w:r w:rsidR="0053619B">
        <w:t xml:space="preserve"> </w:t>
      </w:r>
    </w:p>
    <w:p w:rsidR="0053619B" w:rsidRDefault="0053619B" w:rsidP="0053619B"/>
    <w:p w:rsidR="0053619B" w:rsidRDefault="0053619B" w:rsidP="0053619B">
      <w:r>
        <w:t>De to neste filmene viser betydningen av en kopp kaffe:</w:t>
      </w:r>
    </w:p>
    <w:p w:rsidR="0053619B" w:rsidRDefault="003A0B48" w:rsidP="0053619B">
      <w:hyperlink r:id="rId51" w:history="1">
        <w:r w:rsidR="0053619B">
          <w:rPr>
            <w:rStyle w:val="Hyperkobling"/>
          </w:rPr>
          <w:t>https://www.youtube.com/watch?v=gIU9Mn3_zzI</w:t>
        </w:r>
      </w:hyperlink>
      <w:r w:rsidR="0053619B">
        <w:t xml:space="preserve"> </w:t>
      </w:r>
    </w:p>
    <w:p w:rsidR="0053619B" w:rsidRDefault="003A0B48" w:rsidP="0053619B">
      <w:hyperlink r:id="rId52" w:history="1">
        <w:r w:rsidR="0053619B">
          <w:rPr>
            <w:rStyle w:val="Hyperkobling"/>
          </w:rPr>
          <w:t>https://www.youtube.com/watch?v=cS2n385uQRk</w:t>
        </w:r>
      </w:hyperlink>
      <w:r w:rsidR="0053619B">
        <w:t xml:space="preserve"> </w:t>
      </w:r>
    </w:p>
    <w:p w:rsidR="0053619B" w:rsidRDefault="0053619B" w:rsidP="0053619B"/>
    <w:p w:rsidR="0053619B" w:rsidRDefault="0053619B" w:rsidP="0053619B">
      <w:r>
        <w:t>Når du har sett filmene ønsker vi at du tar kontakt med noen du kan tenke deg å snakket med temaene i disse filmene om. Inviter den eller de til å møtes for å gjøre noe hyggelig sammen samtidig som dere drøfter det dere så. Vi håper dere kan ta dere tid til å sende oss noen tanker rundt disse to spørsmålene:</w:t>
      </w:r>
    </w:p>
    <w:p w:rsidR="0053619B" w:rsidRDefault="0053619B" w:rsidP="0053619B">
      <w:pPr>
        <w:pStyle w:val="Listeavsnitt"/>
        <w:numPr>
          <w:ilvl w:val="0"/>
          <w:numId w:val="44"/>
        </w:numPr>
        <w:rPr>
          <w:rFonts w:ascii="Calibri" w:hAnsi="Calibri" w:cs="Calibri"/>
          <w:sz w:val="22"/>
          <w:szCs w:val="22"/>
        </w:rPr>
      </w:pPr>
      <w:r>
        <w:rPr>
          <w:rFonts w:ascii="Calibri" w:hAnsi="Calibri" w:cs="Calibri"/>
          <w:sz w:val="22"/>
          <w:szCs w:val="22"/>
        </w:rPr>
        <w:t xml:space="preserve">Hva kan du som nabo, venn, klassekamerat, kollega, bekjent, ansatt, bedriftseier – altså som innbygger i Flekkefjord gjøre for å bygge sterkere fellesskap? </w:t>
      </w:r>
    </w:p>
    <w:p w:rsidR="0053619B" w:rsidRDefault="0053619B" w:rsidP="0053619B">
      <w:pPr>
        <w:pStyle w:val="Listeavsnitt"/>
        <w:numPr>
          <w:ilvl w:val="0"/>
          <w:numId w:val="44"/>
        </w:numPr>
        <w:rPr>
          <w:rFonts w:ascii="Calibri" w:hAnsi="Calibri" w:cs="Calibri"/>
          <w:sz w:val="22"/>
          <w:szCs w:val="22"/>
        </w:rPr>
      </w:pPr>
      <w:r>
        <w:rPr>
          <w:rFonts w:ascii="Calibri" w:hAnsi="Calibri" w:cs="Calibri"/>
          <w:sz w:val="22"/>
          <w:szCs w:val="22"/>
        </w:rPr>
        <w:t>Hva kan Flekkefjord kommune gjøre for å bygge sterkere fellesskap?</w:t>
      </w:r>
    </w:p>
    <w:p w:rsidR="0053619B" w:rsidRDefault="0053619B" w:rsidP="0053619B"/>
    <w:p w:rsidR="0053619B" w:rsidRDefault="0053619B" w:rsidP="0053619B">
      <w:r>
        <w:t>Spørsmålene finner du ved å åpne kamerafunksjonen på smarttelefonen din og holde over denne QR koden.</w:t>
      </w:r>
    </w:p>
    <w:p w:rsidR="0053619B" w:rsidRDefault="0053619B" w:rsidP="0053619B">
      <w:r>
        <w:rPr>
          <w:noProof/>
          <w:lang w:eastAsia="nb-NO"/>
        </w:rPr>
        <w:drawing>
          <wp:inline distT="0" distB="0" distL="0" distR="0" wp14:anchorId="70928E98" wp14:editId="748FAAEF">
            <wp:extent cx="1887322" cy="1887322"/>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97603" cy="1897603"/>
                    </a:xfrm>
                    <a:prstGeom prst="rect">
                      <a:avLst/>
                    </a:prstGeom>
                  </pic:spPr>
                </pic:pic>
              </a:graphicData>
            </a:graphic>
          </wp:inline>
        </w:drawing>
      </w:r>
    </w:p>
    <w:p w:rsidR="00634C39" w:rsidRPr="00634C39" w:rsidRDefault="003A0B48" w:rsidP="0053619B">
      <w:hyperlink r:id="rId54" w:history="1">
        <w:r w:rsidR="0053619B" w:rsidRPr="0053619B">
          <w:rPr>
            <w:rStyle w:val="Hyperkobling"/>
            <w:rFonts w:eastAsiaTheme="majorEastAsia"/>
          </w:rPr>
          <w:t>https://forms.office.com/Pages/ResponsePage.aspx?id=WnP1PtrhxEC0dYaD9WBOHW92h3J69FlCjHClhXxQYhxUNlMxTTdJV0VIWlMyUFhFS1NSVzA4RkxTMyQlQCN0PWcu</w:t>
        </w:r>
      </w:hyperlink>
    </w:p>
    <w:sectPr w:rsidR="00634C39" w:rsidRPr="00634C39" w:rsidSect="00070252">
      <w:footerReference w:type="default" r:id="rId5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B48" w:rsidRDefault="003A0B48" w:rsidP="00461A67">
      <w:pPr>
        <w:spacing w:after="0" w:line="240" w:lineRule="auto"/>
      </w:pPr>
      <w:r>
        <w:separator/>
      </w:r>
    </w:p>
  </w:endnote>
  <w:endnote w:type="continuationSeparator" w:id="0">
    <w:p w:rsidR="003A0B48" w:rsidRDefault="003A0B48" w:rsidP="00461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393465"/>
      <w:docPartObj>
        <w:docPartGallery w:val="Page Numbers (Bottom of Page)"/>
        <w:docPartUnique/>
      </w:docPartObj>
    </w:sdtPr>
    <w:sdtEndPr/>
    <w:sdtContent>
      <w:p w:rsidR="00E42B3F" w:rsidRDefault="00E42B3F">
        <w:pPr>
          <w:pStyle w:val="Bunntekst"/>
        </w:pPr>
        <w:r>
          <w:fldChar w:fldCharType="begin"/>
        </w:r>
        <w:r>
          <w:instrText>PAGE   \* MERGEFORMAT</w:instrText>
        </w:r>
        <w:r>
          <w:fldChar w:fldCharType="separate"/>
        </w:r>
        <w:r w:rsidR="0057546C">
          <w:rPr>
            <w:noProof/>
          </w:rPr>
          <w:t>22</w:t>
        </w:r>
        <w:r>
          <w:fldChar w:fldCharType="end"/>
        </w:r>
      </w:p>
    </w:sdtContent>
  </w:sdt>
  <w:p w:rsidR="00E42B3F" w:rsidRDefault="00E42B3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B48" w:rsidRDefault="003A0B48" w:rsidP="00461A67">
      <w:pPr>
        <w:spacing w:after="0" w:line="240" w:lineRule="auto"/>
      </w:pPr>
      <w:r>
        <w:separator/>
      </w:r>
    </w:p>
  </w:footnote>
  <w:footnote w:type="continuationSeparator" w:id="0">
    <w:p w:rsidR="003A0B48" w:rsidRDefault="003A0B48" w:rsidP="00461A67">
      <w:pPr>
        <w:spacing w:after="0" w:line="240" w:lineRule="auto"/>
      </w:pPr>
      <w:r>
        <w:continuationSeparator/>
      </w:r>
    </w:p>
  </w:footnote>
  <w:footnote w:id="1">
    <w:p w:rsidR="00E42B3F" w:rsidRDefault="00E42B3F">
      <w:pPr>
        <w:pStyle w:val="Fotnotetekst"/>
      </w:pPr>
      <w:r>
        <w:rPr>
          <w:rStyle w:val="Fotnotereferanse"/>
        </w:rPr>
        <w:footnoteRef/>
      </w:r>
      <w:r>
        <w:t xml:space="preserve"> SMARTE mål er mål som er Spesifikke, Målbare, Ambisiøse/Avklarte, Realistiske, Tidsbestemte og Evaluerbare</w:t>
      </w:r>
    </w:p>
  </w:footnote>
  <w:footnote w:id="2">
    <w:p w:rsidR="00E42B3F" w:rsidRDefault="00E42B3F">
      <w:pPr>
        <w:pStyle w:val="Fotnotetekst"/>
      </w:pPr>
      <w:r>
        <w:rPr>
          <w:rStyle w:val="Fotnotereferanse"/>
        </w:rPr>
        <w:footnoteRef/>
      </w:r>
      <w:r>
        <w:t xml:space="preserve"> </w:t>
      </w:r>
      <w:hyperlink r:id="rId1" w:history="1">
        <w:r w:rsidRPr="002B09E6">
          <w:rPr>
            <w:rStyle w:val="Hyperkobling"/>
          </w:rPr>
          <w:t>https://demenskartet.no/#</w:t>
        </w:r>
      </w:hyperlink>
      <w:r>
        <w:t xml:space="preserve"> </w:t>
      </w:r>
    </w:p>
  </w:footnote>
  <w:footnote w:id="3">
    <w:p w:rsidR="00E42B3F" w:rsidRDefault="00E42B3F">
      <w:pPr>
        <w:pStyle w:val="Fotnotetekst"/>
      </w:pPr>
      <w:r>
        <w:rPr>
          <w:rStyle w:val="Fotnotereferanse"/>
        </w:rPr>
        <w:footnoteRef/>
      </w:r>
      <w:r>
        <w:t xml:space="preserve"> Demografikostnader Lister (oversendt 28.3.2019)</w:t>
      </w:r>
    </w:p>
  </w:footnote>
  <w:footnote w:id="4">
    <w:p w:rsidR="00E42B3F" w:rsidRDefault="00E42B3F">
      <w:pPr>
        <w:pStyle w:val="Fotnotetekst"/>
      </w:pPr>
      <w:r>
        <w:rPr>
          <w:rStyle w:val="Fotnotereferanse"/>
        </w:rPr>
        <w:footnoteRef/>
      </w:r>
      <w:r>
        <w:t xml:space="preserve"> </w:t>
      </w:r>
      <w:hyperlink r:id="rId2" w:history="1">
        <w:r>
          <w:rPr>
            <w:rStyle w:val="Hyperkobling"/>
          </w:rPr>
          <w:t>https://www.regjeringen.no/no/tema/helse-og-omsorg/helse--og-omsorgstjenester-i-kommunene/id10903/</w:t>
        </w:r>
      </w:hyperlink>
      <w:r>
        <w:t xml:space="preserve"> </w:t>
      </w:r>
    </w:p>
  </w:footnote>
  <w:footnote w:id="5">
    <w:p w:rsidR="00E42B3F" w:rsidRDefault="00E42B3F">
      <w:pPr>
        <w:pStyle w:val="Fotnotetekst"/>
      </w:pPr>
      <w:r>
        <w:rPr>
          <w:rStyle w:val="Fotnotereferanse"/>
        </w:rPr>
        <w:footnoteRef/>
      </w:r>
      <w:r>
        <w:t xml:space="preserve"> </w:t>
      </w:r>
      <w:hyperlink r:id="rId3" w:history="1">
        <w:r w:rsidRPr="00471D27">
          <w:rPr>
            <w:rStyle w:val="Hyperkobling"/>
          </w:rPr>
          <w:t>https://nhi.no/livsstil/egenomsorg/livsstilssykdommer/?page=4</w:t>
        </w:r>
      </w:hyperlink>
      <w:r>
        <w:t xml:space="preserve"> </w:t>
      </w:r>
    </w:p>
  </w:footnote>
  <w:footnote w:id="6">
    <w:p w:rsidR="00E42B3F" w:rsidRDefault="00E42B3F">
      <w:pPr>
        <w:pStyle w:val="Fotnotetekst"/>
      </w:pPr>
      <w:r>
        <w:rPr>
          <w:rStyle w:val="Fotnotereferanse"/>
        </w:rPr>
        <w:footnoteRef/>
      </w:r>
      <w:r>
        <w:t xml:space="preserve"> </w:t>
      </w:r>
      <w:hyperlink r:id="rId4" w:history="1">
        <w:r w:rsidRPr="00D611EB">
          <w:rPr>
            <w:rStyle w:val="Hyperkobling"/>
          </w:rPr>
          <w:t>https://www.regjeringen.no/no/dokumenter/stmeld-nr-47-2008-2009-/id567201/?ch=2</w:t>
        </w:r>
      </w:hyperlink>
      <w:r>
        <w:t xml:space="preserve"> </w:t>
      </w:r>
    </w:p>
  </w:footnote>
  <w:footnote w:id="7">
    <w:p w:rsidR="00E42B3F" w:rsidRDefault="00E42B3F" w:rsidP="002F5041">
      <w:pPr>
        <w:pStyle w:val="Fotnotetekst"/>
      </w:pPr>
      <w:r>
        <w:rPr>
          <w:rStyle w:val="Fotnotereferanse"/>
        </w:rPr>
        <w:footnoteRef/>
      </w:r>
      <w:r>
        <w:t xml:space="preserve"> </w:t>
      </w:r>
      <w:hyperlink r:id="rId5" w:history="1">
        <w:r>
          <w:rPr>
            <w:rStyle w:val="Hyperkobling"/>
          </w:rPr>
          <w:t>https://www.dsb.no/globalassets/dokumenter/rapporter/p1808779_aks_2018.cleaned.pdf</w:t>
        </w:r>
      </w:hyperlink>
      <w:r>
        <w:t xml:space="preserve"> </w:t>
      </w:r>
    </w:p>
  </w:footnote>
  <w:footnote w:id="8">
    <w:p w:rsidR="00E42B3F" w:rsidRDefault="00E42B3F">
      <w:pPr>
        <w:pStyle w:val="Fotnotetekst"/>
      </w:pPr>
      <w:r>
        <w:rPr>
          <w:rStyle w:val="Fotnotereferanse"/>
        </w:rPr>
        <w:footnoteRef/>
      </w:r>
      <w:r>
        <w:t xml:space="preserve"> </w:t>
      </w:r>
      <w:hyperlink r:id="rId6" w:history="1">
        <w:r>
          <w:rPr>
            <w:rStyle w:val="Hyperkobling"/>
          </w:rPr>
          <w:t>https://www.udir.no/lk20/overordnet-del/prinsipper-for-laring-utvikling-og-danning/tverrfaglige-temaer/folkehelse-og-livsmestring/</w:t>
        </w:r>
      </w:hyperlink>
      <w:r>
        <w:t xml:space="preserve"> </w:t>
      </w:r>
    </w:p>
  </w:footnote>
  <w:footnote w:id="9">
    <w:p w:rsidR="00E42B3F" w:rsidRDefault="00E42B3F">
      <w:pPr>
        <w:pStyle w:val="Fotnotetekst"/>
      </w:pPr>
      <w:r>
        <w:rPr>
          <w:rStyle w:val="Fotnotereferanse"/>
        </w:rPr>
        <w:footnoteRef/>
      </w:r>
      <w:r>
        <w:t xml:space="preserve"> </w:t>
      </w:r>
      <w:hyperlink r:id="rId7" w:history="1">
        <w:r w:rsidRPr="00D611EB">
          <w:rPr>
            <w:rStyle w:val="Hyperkobling"/>
          </w:rPr>
          <w:t>https://lovdata.no/dokument/NL/lov/2011-06-24-29</w:t>
        </w:r>
      </w:hyperlink>
      <w:r>
        <w:t xml:space="preserve"> </w:t>
      </w:r>
    </w:p>
  </w:footnote>
  <w:footnote w:id="10">
    <w:p w:rsidR="00E42B3F" w:rsidRDefault="00E42B3F" w:rsidP="0034218F">
      <w:pPr>
        <w:pStyle w:val="Fotnotetekst"/>
      </w:pPr>
      <w:r>
        <w:rPr>
          <w:rStyle w:val="Fotnotereferanse"/>
        </w:rPr>
        <w:footnoteRef/>
      </w:r>
      <w:r>
        <w:t xml:space="preserve"> </w:t>
      </w:r>
      <w:hyperlink r:id="rId8" w:history="1">
        <w:r w:rsidRPr="00D611EB">
          <w:rPr>
            <w:rStyle w:val="Hyperkobling"/>
          </w:rPr>
          <w:t>https://lovdata.no/dokument/NL/lov/2011-06-24-29</w:t>
        </w:r>
      </w:hyperlink>
      <w:r>
        <w:t xml:space="preserve"> </w:t>
      </w:r>
    </w:p>
  </w:footnote>
  <w:footnote w:id="11">
    <w:p w:rsidR="00E42B3F" w:rsidRDefault="00E42B3F">
      <w:pPr>
        <w:pStyle w:val="Fotnotetekst"/>
      </w:pPr>
      <w:r>
        <w:rPr>
          <w:rStyle w:val="Fotnotereferanse"/>
        </w:rPr>
        <w:footnoteRef/>
      </w:r>
      <w:r>
        <w:t xml:space="preserve"> </w:t>
      </w:r>
      <w:hyperlink r:id="rId9" w:history="1">
        <w:r>
          <w:rPr>
            <w:rStyle w:val="Hyperkobling"/>
          </w:rPr>
          <w:t>https://www.ssb.no/sosiale-forhold-og-kriminalitet/artikler-og-publikasjoner/_attachment/300574?_ts=15c9b598410</w:t>
        </w:r>
      </w:hyperlink>
    </w:p>
  </w:footnote>
  <w:footnote w:id="12">
    <w:p w:rsidR="00E42B3F" w:rsidRDefault="00E42B3F">
      <w:pPr>
        <w:pStyle w:val="Fotnotetekst"/>
      </w:pPr>
      <w:r>
        <w:rPr>
          <w:rStyle w:val="Fotnotereferanse"/>
        </w:rPr>
        <w:footnoteRef/>
      </w:r>
      <w:r>
        <w:t xml:space="preserve"> </w:t>
      </w:r>
      <w:hyperlink r:id="rId10" w:history="1">
        <w:r>
          <w:rPr>
            <w:rStyle w:val="Hyperkobling"/>
          </w:rPr>
          <w:t>https://www.regjeringen.no/no/dokumenter/meld.-st.-19-20182019/id2639770/</w:t>
        </w:r>
      </w:hyperlink>
      <w:r>
        <w:t xml:space="preserve"> </w:t>
      </w:r>
    </w:p>
  </w:footnote>
  <w:footnote w:id="13">
    <w:p w:rsidR="00E42B3F" w:rsidRDefault="00E42B3F">
      <w:pPr>
        <w:pStyle w:val="Fotnotetekst"/>
      </w:pPr>
      <w:r>
        <w:rPr>
          <w:rStyle w:val="Fotnotereferanse"/>
        </w:rPr>
        <w:footnoteRef/>
      </w:r>
      <w:r>
        <w:t xml:space="preserve"> </w:t>
      </w:r>
      <w:hyperlink r:id="rId11" w:history="1">
        <w:r>
          <w:rPr>
            <w:rStyle w:val="Hyperkobling"/>
          </w:rPr>
          <w:t>https://www.helsebiblioteket.no/kvalitetsforbedring/metoder-og-verktoy/modell-for-kvalitetsforbedring</w:t>
        </w:r>
      </w:hyperlink>
      <w:r>
        <w:t xml:space="preserve"> </w:t>
      </w:r>
    </w:p>
  </w:footnote>
  <w:footnote w:id="14">
    <w:p w:rsidR="00E42B3F" w:rsidRPr="00FC222B" w:rsidRDefault="00E42B3F" w:rsidP="00FC222B">
      <w:pPr>
        <w:pStyle w:val="NormalWeb"/>
        <w:spacing w:line="300" w:lineRule="atLeast"/>
        <w:rPr>
          <w:rFonts w:asciiTheme="minorHAnsi" w:hAnsiTheme="minorHAnsi" w:cstheme="minorHAnsi"/>
          <w:color w:val="012169"/>
          <w:sz w:val="20"/>
          <w:szCs w:val="20"/>
        </w:rPr>
      </w:pPr>
      <w:r w:rsidRPr="002939F9">
        <w:rPr>
          <w:rStyle w:val="Fotnotereferanse"/>
          <w:rFonts w:asciiTheme="minorHAnsi" w:hAnsiTheme="minorHAnsi" w:cstheme="minorHAnsi"/>
          <w:sz w:val="20"/>
          <w:szCs w:val="20"/>
        </w:rPr>
        <w:footnoteRef/>
      </w:r>
      <w:r w:rsidRPr="002939F9">
        <w:rPr>
          <w:rFonts w:asciiTheme="minorHAnsi" w:hAnsiTheme="minorHAnsi" w:cstheme="minorHAnsi"/>
          <w:sz w:val="20"/>
          <w:szCs w:val="20"/>
        </w:rPr>
        <w:t xml:space="preserve"> </w:t>
      </w:r>
      <w:r w:rsidRPr="002939F9">
        <w:rPr>
          <w:rFonts w:asciiTheme="minorHAnsi" w:hAnsiTheme="minorHAnsi" w:cstheme="minorHAnsi"/>
          <w:color w:val="012169"/>
          <w:sz w:val="20"/>
          <w:szCs w:val="20"/>
        </w:rPr>
        <w:t xml:space="preserve">Kilde: NOU 2011/11: </w:t>
      </w:r>
      <w:hyperlink r:id="rId12" w:tgtFrame="_blank" w:history="1">
        <w:r w:rsidRPr="002939F9">
          <w:rPr>
            <w:rStyle w:val="Hyperkobling"/>
            <w:rFonts w:asciiTheme="minorHAnsi" w:eastAsiaTheme="majorEastAsia" w:hAnsiTheme="minorHAnsi" w:cstheme="minorHAnsi"/>
            <w:sz w:val="20"/>
            <w:szCs w:val="20"/>
          </w:rPr>
          <w:t>Innovasjon i omsorg</w:t>
        </w:r>
      </w:hyperlink>
      <w:r w:rsidRPr="002939F9">
        <w:rPr>
          <w:rFonts w:asciiTheme="minorHAnsi" w:hAnsiTheme="minorHAnsi" w:cstheme="minorHAnsi"/>
          <w:color w:val="012169"/>
          <w:sz w:val="20"/>
          <w:szCs w:val="20"/>
        </w:rPr>
        <w:t>).</w:t>
      </w:r>
    </w:p>
  </w:footnote>
  <w:footnote w:id="15">
    <w:p w:rsidR="00E42B3F" w:rsidRDefault="00E42B3F">
      <w:pPr>
        <w:pStyle w:val="Fotnotetekst"/>
      </w:pPr>
      <w:r>
        <w:rPr>
          <w:rStyle w:val="Fotnotereferanse"/>
        </w:rPr>
        <w:footnoteRef/>
      </w:r>
      <w:r>
        <w:t xml:space="preserve"> </w:t>
      </w:r>
      <w:hyperlink r:id="rId13" w:history="1">
        <w:r>
          <w:rPr>
            <w:rStyle w:val="Hyperkobling"/>
          </w:rPr>
          <w:t>https://www.ks.no/akson</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02A18"/>
    <w:multiLevelType w:val="hybridMultilevel"/>
    <w:tmpl w:val="72FCB1DC"/>
    <w:lvl w:ilvl="0" w:tplc="F0EC4BBC">
      <w:start w:val="1"/>
      <w:numFmt w:val="decimal"/>
      <w:lvlText w:val="%1."/>
      <w:lvlJc w:val="left"/>
      <w:pPr>
        <w:ind w:left="720" w:hanging="360"/>
      </w:pPr>
      <w:rPr>
        <w:rFonts w:asciiTheme="minorHAnsi" w:eastAsiaTheme="minorHAnsi"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81A0F75"/>
    <w:multiLevelType w:val="hybridMultilevel"/>
    <w:tmpl w:val="5E486BC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92F088D"/>
    <w:multiLevelType w:val="hybridMultilevel"/>
    <w:tmpl w:val="99E8DAEE"/>
    <w:lvl w:ilvl="0" w:tplc="18C0DAC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EF4AD0"/>
    <w:multiLevelType w:val="hybridMultilevel"/>
    <w:tmpl w:val="791EDA0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B491AE5"/>
    <w:multiLevelType w:val="hybridMultilevel"/>
    <w:tmpl w:val="8D8A60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B4A485E"/>
    <w:multiLevelType w:val="multilevel"/>
    <w:tmpl w:val="F99A3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73129F"/>
    <w:multiLevelType w:val="multilevel"/>
    <w:tmpl w:val="3F20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466D3"/>
    <w:multiLevelType w:val="hybridMultilevel"/>
    <w:tmpl w:val="72FCB1DC"/>
    <w:lvl w:ilvl="0" w:tplc="F0EC4BBC">
      <w:start w:val="1"/>
      <w:numFmt w:val="decimal"/>
      <w:lvlText w:val="%1."/>
      <w:lvlJc w:val="left"/>
      <w:pPr>
        <w:ind w:left="720" w:hanging="360"/>
      </w:pPr>
      <w:rPr>
        <w:rFonts w:asciiTheme="minorHAnsi" w:eastAsiaTheme="minorHAnsi"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31A58E3"/>
    <w:multiLevelType w:val="hybridMultilevel"/>
    <w:tmpl w:val="A52ADD8E"/>
    <w:lvl w:ilvl="0" w:tplc="18C0DAC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31C1608"/>
    <w:multiLevelType w:val="hybridMultilevel"/>
    <w:tmpl w:val="016E38DC"/>
    <w:lvl w:ilvl="0" w:tplc="F668782E">
      <w:start w:val="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6D3190E"/>
    <w:multiLevelType w:val="hybridMultilevel"/>
    <w:tmpl w:val="D74047B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85754D4"/>
    <w:multiLevelType w:val="hybridMultilevel"/>
    <w:tmpl w:val="917486F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A065D5E"/>
    <w:multiLevelType w:val="hybridMultilevel"/>
    <w:tmpl w:val="688E91A4"/>
    <w:lvl w:ilvl="0" w:tplc="18C0DAC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ADC7174"/>
    <w:multiLevelType w:val="hybridMultilevel"/>
    <w:tmpl w:val="8A3EE430"/>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4" w15:restartNumberingAfterBreak="0">
    <w:nsid w:val="39E9578D"/>
    <w:multiLevelType w:val="multilevel"/>
    <w:tmpl w:val="2BA6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6726D"/>
    <w:multiLevelType w:val="multilevel"/>
    <w:tmpl w:val="07CC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23D76"/>
    <w:multiLevelType w:val="multilevel"/>
    <w:tmpl w:val="4F9C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6E7D67"/>
    <w:multiLevelType w:val="multilevel"/>
    <w:tmpl w:val="5D84F61A"/>
    <w:lvl w:ilvl="0">
      <w:start w:val="5"/>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18" w15:restartNumberingAfterBreak="0">
    <w:nsid w:val="43D335DB"/>
    <w:multiLevelType w:val="multilevel"/>
    <w:tmpl w:val="81F8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AD5062"/>
    <w:multiLevelType w:val="hybridMultilevel"/>
    <w:tmpl w:val="DA24515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0" w15:restartNumberingAfterBreak="0">
    <w:nsid w:val="4D3A6DC8"/>
    <w:multiLevelType w:val="hybridMultilevel"/>
    <w:tmpl w:val="654474B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0243CE7"/>
    <w:multiLevelType w:val="hybridMultilevel"/>
    <w:tmpl w:val="A47821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525964B5"/>
    <w:multiLevelType w:val="hybridMultilevel"/>
    <w:tmpl w:val="630E75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3D26A23"/>
    <w:multiLevelType w:val="multilevel"/>
    <w:tmpl w:val="3770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432515"/>
    <w:multiLevelType w:val="hybridMultilevel"/>
    <w:tmpl w:val="9DAA1B22"/>
    <w:lvl w:ilvl="0" w:tplc="18C0DAC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CA03FB4"/>
    <w:multiLevelType w:val="multilevel"/>
    <w:tmpl w:val="4788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D27520"/>
    <w:multiLevelType w:val="multilevel"/>
    <w:tmpl w:val="5664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B40E92"/>
    <w:multiLevelType w:val="hybridMultilevel"/>
    <w:tmpl w:val="3FE228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3003E77"/>
    <w:multiLevelType w:val="hybridMultilevel"/>
    <w:tmpl w:val="42C887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5A421B5"/>
    <w:multiLevelType w:val="hybridMultilevel"/>
    <w:tmpl w:val="B216A0DE"/>
    <w:lvl w:ilvl="0" w:tplc="007AB950">
      <w:start w:val="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66D23CD"/>
    <w:multiLevelType w:val="multilevel"/>
    <w:tmpl w:val="5E2E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BB7265"/>
    <w:multiLevelType w:val="hybridMultilevel"/>
    <w:tmpl w:val="A482A14E"/>
    <w:lvl w:ilvl="0" w:tplc="18C0DAC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71E2B23"/>
    <w:multiLevelType w:val="multilevel"/>
    <w:tmpl w:val="3ECA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1F5BDD"/>
    <w:multiLevelType w:val="hybridMultilevel"/>
    <w:tmpl w:val="D75A543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8C053B4"/>
    <w:multiLevelType w:val="hybridMultilevel"/>
    <w:tmpl w:val="C936A626"/>
    <w:lvl w:ilvl="0" w:tplc="0414000F">
      <w:start w:val="1"/>
      <w:numFmt w:val="decimal"/>
      <w:lvlText w:val="%1."/>
      <w:lvlJc w:val="left"/>
      <w:pPr>
        <w:ind w:left="643"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6C0A1BAF"/>
    <w:multiLevelType w:val="multilevel"/>
    <w:tmpl w:val="691C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BD58C7"/>
    <w:multiLevelType w:val="hybridMultilevel"/>
    <w:tmpl w:val="0CF21D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A985EA5"/>
    <w:multiLevelType w:val="hybridMultilevel"/>
    <w:tmpl w:val="3E5006EC"/>
    <w:lvl w:ilvl="0" w:tplc="533C7B48">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BCF174E"/>
    <w:multiLevelType w:val="hybridMultilevel"/>
    <w:tmpl w:val="8D8A60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7D254E47"/>
    <w:multiLevelType w:val="hybridMultilevel"/>
    <w:tmpl w:val="C936A626"/>
    <w:lvl w:ilvl="0" w:tplc="0414000F">
      <w:start w:val="1"/>
      <w:numFmt w:val="decimal"/>
      <w:lvlText w:val="%1."/>
      <w:lvlJc w:val="left"/>
      <w:pPr>
        <w:ind w:left="643"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7DFC05D3"/>
    <w:multiLevelType w:val="hybridMultilevel"/>
    <w:tmpl w:val="72FCB1DC"/>
    <w:lvl w:ilvl="0" w:tplc="F0EC4BBC">
      <w:start w:val="1"/>
      <w:numFmt w:val="decimal"/>
      <w:lvlText w:val="%1."/>
      <w:lvlJc w:val="left"/>
      <w:pPr>
        <w:ind w:left="720" w:hanging="360"/>
      </w:pPr>
      <w:rPr>
        <w:rFonts w:asciiTheme="minorHAnsi" w:eastAsiaTheme="minorHAnsi"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7EBF3B1A"/>
    <w:multiLevelType w:val="hybridMultilevel"/>
    <w:tmpl w:val="CB96DBB2"/>
    <w:lvl w:ilvl="0" w:tplc="7506EF06">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F326B27"/>
    <w:multiLevelType w:val="hybridMultilevel"/>
    <w:tmpl w:val="CA1C22A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7F6C1A6A"/>
    <w:multiLevelType w:val="hybridMultilevel"/>
    <w:tmpl w:val="6FB011BC"/>
    <w:lvl w:ilvl="0" w:tplc="259E6D60">
      <w:start w:val="4"/>
      <w:numFmt w:val="bullet"/>
      <w:lvlText w:val="-"/>
      <w:lvlJc w:val="left"/>
      <w:pPr>
        <w:ind w:left="720" w:hanging="360"/>
      </w:pPr>
      <w:rPr>
        <w:rFonts w:ascii="Calibri" w:eastAsia="Times New Roman"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13"/>
  </w:num>
  <w:num w:numId="4">
    <w:abstractNumId w:val="36"/>
  </w:num>
  <w:num w:numId="5">
    <w:abstractNumId w:val="28"/>
  </w:num>
  <w:num w:numId="6">
    <w:abstractNumId w:val="35"/>
  </w:num>
  <w:num w:numId="7">
    <w:abstractNumId w:val="10"/>
  </w:num>
  <w:num w:numId="8">
    <w:abstractNumId w:val="37"/>
  </w:num>
  <w:num w:numId="9">
    <w:abstractNumId w:val="29"/>
  </w:num>
  <w:num w:numId="10">
    <w:abstractNumId w:val="9"/>
  </w:num>
  <w:num w:numId="11">
    <w:abstractNumId w:val="21"/>
  </w:num>
  <w:num w:numId="12">
    <w:abstractNumId w:val="15"/>
  </w:num>
  <w:num w:numId="13">
    <w:abstractNumId w:val="42"/>
  </w:num>
  <w:num w:numId="14">
    <w:abstractNumId w:val="11"/>
  </w:num>
  <w:num w:numId="15">
    <w:abstractNumId w:val="41"/>
  </w:num>
  <w:num w:numId="16">
    <w:abstractNumId w:val="34"/>
  </w:num>
  <w:num w:numId="17">
    <w:abstractNumId w:val="1"/>
  </w:num>
  <w:num w:numId="18">
    <w:abstractNumId w:val="4"/>
  </w:num>
  <w:num w:numId="19">
    <w:abstractNumId w:val="6"/>
  </w:num>
  <w:num w:numId="20">
    <w:abstractNumId w:val="5"/>
  </w:num>
  <w:num w:numId="21">
    <w:abstractNumId w:val="25"/>
  </w:num>
  <w:num w:numId="22">
    <w:abstractNumId w:val="16"/>
  </w:num>
  <w:num w:numId="23">
    <w:abstractNumId w:val="32"/>
  </w:num>
  <w:num w:numId="24">
    <w:abstractNumId w:val="23"/>
  </w:num>
  <w:num w:numId="25">
    <w:abstractNumId w:val="33"/>
  </w:num>
  <w:num w:numId="26">
    <w:abstractNumId w:val="43"/>
  </w:num>
  <w:num w:numId="27">
    <w:abstractNumId w:val="27"/>
  </w:num>
  <w:num w:numId="28">
    <w:abstractNumId w:val="17"/>
  </w:num>
  <w:num w:numId="29">
    <w:abstractNumId w:val="22"/>
  </w:num>
  <w:num w:numId="30">
    <w:abstractNumId w:val="3"/>
  </w:num>
  <w:num w:numId="31">
    <w:abstractNumId w:val="0"/>
  </w:num>
  <w:num w:numId="32">
    <w:abstractNumId w:val="30"/>
  </w:num>
  <w:num w:numId="33">
    <w:abstractNumId w:val="40"/>
  </w:num>
  <w:num w:numId="34">
    <w:abstractNumId w:val="7"/>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38"/>
  </w:num>
  <w:num w:numId="39">
    <w:abstractNumId w:val="31"/>
  </w:num>
  <w:num w:numId="40">
    <w:abstractNumId w:val="12"/>
  </w:num>
  <w:num w:numId="41">
    <w:abstractNumId w:val="24"/>
  </w:num>
  <w:num w:numId="42">
    <w:abstractNumId w:val="8"/>
  </w:num>
  <w:num w:numId="43">
    <w:abstractNumId w:val="2"/>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activeWritingStyle w:appName="MSWord" w:lang="nb-NO"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4D9"/>
    <w:rsid w:val="0001193F"/>
    <w:rsid w:val="00023A45"/>
    <w:rsid w:val="000315EB"/>
    <w:rsid w:val="000423DA"/>
    <w:rsid w:val="00050DAE"/>
    <w:rsid w:val="00053969"/>
    <w:rsid w:val="00065242"/>
    <w:rsid w:val="00070252"/>
    <w:rsid w:val="00077D97"/>
    <w:rsid w:val="000916D5"/>
    <w:rsid w:val="000D626B"/>
    <w:rsid w:val="000F7711"/>
    <w:rsid w:val="0011305F"/>
    <w:rsid w:val="0015155D"/>
    <w:rsid w:val="001726E6"/>
    <w:rsid w:val="001C43A0"/>
    <w:rsid w:val="001E1F8A"/>
    <w:rsid w:val="00205BF8"/>
    <w:rsid w:val="00234E7D"/>
    <w:rsid w:val="00246010"/>
    <w:rsid w:val="00246908"/>
    <w:rsid w:val="00247C0F"/>
    <w:rsid w:val="00275E6F"/>
    <w:rsid w:val="00276DE8"/>
    <w:rsid w:val="002939F9"/>
    <w:rsid w:val="00297B5A"/>
    <w:rsid w:val="002A1BB3"/>
    <w:rsid w:val="002B0266"/>
    <w:rsid w:val="002C1052"/>
    <w:rsid w:val="002F5041"/>
    <w:rsid w:val="00312163"/>
    <w:rsid w:val="00325975"/>
    <w:rsid w:val="00325F4B"/>
    <w:rsid w:val="00332B3C"/>
    <w:rsid w:val="003369B5"/>
    <w:rsid w:val="0034218F"/>
    <w:rsid w:val="00356655"/>
    <w:rsid w:val="00361781"/>
    <w:rsid w:val="003634D1"/>
    <w:rsid w:val="00372A30"/>
    <w:rsid w:val="003A0B48"/>
    <w:rsid w:val="003A663F"/>
    <w:rsid w:val="003E05E2"/>
    <w:rsid w:val="003E39BA"/>
    <w:rsid w:val="00401E32"/>
    <w:rsid w:val="00414E1D"/>
    <w:rsid w:val="00415902"/>
    <w:rsid w:val="004326FD"/>
    <w:rsid w:val="004342F5"/>
    <w:rsid w:val="00440690"/>
    <w:rsid w:val="00456118"/>
    <w:rsid w:val="00461A67"/>
    <w:rsid w:val="00462865"/>
    <w:rsid w:val="004715AA"/>
    <w:rsid w:val="004A0152"/>
    <w:rsid w:val="004A0C19"/>
    <w:rsid w:val="004D02BB"/>
    <w:rsid w:val="004D1838"/>
    <w:rsid w:val="004E7044"/>
    <w:rsid w:val="00504192"/>
    <w:rsid w:val="00521934"/>
    <w:rsid w:val="005241DF"/>
    <w:rsid w:val="0053619B"/>
    <w:rsid w:val="0056333C"/>
    <w:rsid w:val="005710A0"/>
    <w:rsid w:val="0057546C"/>
    <w:rsid w:val="005E2C38"/>
    <w:rsid w:val="005F5061"/>
    <w:rsid w:val="00602381"/>
    <w:rsid w:val="00624EBF"/>
    <w:rsid w:val="00632674"/>
    <w:rsid w:val="006343D7"/>
    <w:rsid w:val="00634C39"/>
    <w:rsid w:val="0063618B"/>
    <w:rsid w:val="006441C6"/>
    <w:rsid w:val="00653A02"/>
    <w:rsid w:val="00666A15"/>
    <w:rsid w:val="006712C6"/>
    <w:rsid w:val="00676B5B"/>
    <w:rsid w:val="00676E9C"/>
    <w:rsid w:val="0068286F"/>
    <w:rsid w:val="00691F14"/>
    <w:rsid w:val="006A035A"/>
    <w:rsid w:val="006A0683"/>
    <w:rsid w:val="006C37FE"/>
    <w:rsid w:val="006C40CF"/>
    <w:rsid w:val="006C421E"/>
    <w:rsid w:val="006D3DE0"/>
    <w:rsid w:val="006E23FF"/>
    <w:rsid w:val="006F4D99"/>
    <w:rsid w:val="007053C9"/>
    <w:rsid w:val="007203CE"/>
    <w:rsid w:val="00726F23"/>
    <w:rsid w:val="007370AF"/>
    <w:rsid w:val="00740128"/>
    <w:rsid w:val="00741E74"/>
    <w:rsid w:val="0075265B"/>
    <w:rsid w:val="00766B24"/>
    <w:rsid w:val="00775E8C"/>
    <w:rsid w:val="00792446"/>
    <w:rsid w:val="007B7121"/>
    <w:rsid w:val="007D425A"/>
    <w:rsid w:val="007E6122"/>
    <w:rsid w:val="007E7B50"/>
    <w:rsid w:val="008065A2"/>
    <w:rsid w:val="00812850"/>
    <w:rsid w:val="00823307"/>
    <w:rsid w:val="00855025"/>
    <w:rsid w:val="00855A06"/>
    <w:rsid w:val="00861874"/>
    <w:rsid w:val="00882746"/>
    <w:rsid w:val="00885018"/>
    <w:rsid w:val="008B16DD"/>
    <w:rsid w:val="008E0904"/>
    <w:rsid w:val="008E0F69"/>
    <w:rsid w:val="008E5D18"/>
    <w:rsid w:val="008F02A8"/>
    <w:rsid w:val="0091052C"/>
    <w:rsid w:val="0092766E"/>
    <w:rsid w:val="00931C2D"/>
    <w:rsid w:val="00955818"/>
    <w:rsid w:val="00955F15"/>
    <w:rsid w:val="00977F91"/>
    <w:rsid w:val="00993582"/>
    <w:rsid w:val="009A1DF2"/>
    <w:rsid w:val="009B053E"/>
    <w:rsid w:val="009C2562"/>
    <w:rsid w:val="009C4A5E"/>
    <w:rsid w:val="009C6BA5"/>
    <w:rsid w:val="009E04CC"/>
    <w:rsid w:val="009E4492"/>
    <w:rsid w:val="009F5D99"/>
    <w:rsid w:val="00A025E8"/>
    <w:rsid w:val="00A0440A"/>
    <w:rsid w:val="00A04B49"/>
    <w:rsid w:val="00A07584"/>
    <w:rsid w:val="00A10539"/>
    <w:rsid w:val="00A23434"/>
    <w:rsid w:val="00A324F0"/>
    <w:rsid w:val="00A35556"/>
    <w:rsid w:val="00A45353"/>
    <w:rsid w:val="00A4777A"/>
    <w:rsid w:val="00A5447A"/>
    <w:rsid w:val="00A64647"/>
    <w:rsid w:val="00A9677E"/>
    <w:rsid w:val="00AA3363"/>
    <w:rsid w:val="00AA4E96"/>
    <w:rsid w:val="00AA5473"/>
    <w:rsid w:val="00AA6C92"/>
    <w:rsid w:val="00AC1355"/>
    <w:rsid w:val="00AC641A"/>
    <w:rsid w:val="00AE336E"/>
    <w:rsid w:val="00AE7812"/>
    <w:rsid w:val="00B54EA4"/>
    <w:rsid w:val="00B85093"/>
    <w:rsid w:val="00B942F0"/>
    <w:rsid w:val="00B96C42"/>
    <w:rsid w:val="00BC2A14"/>
    <w:rsid w:val="00BD0FC1"/>
    <w:rsid w:val="00BE361E"/>
    <w:rsid w:val="00BF718E"/>
    <w:rsid w:val="00C0144B"/>
    <w:rsid w:val="00C01814"/>
    <w:rsid w:val="00C01DAE"/>
    <w:rsid w:val="00C1348C"/>
    <w:rsid w:val="00C1542C"/>
    <w:rsid w:val="00C270B0"/>
    <w:rsid w:val="00C46E6D"/>
    <w:rsid w:val="00C6118B"/>
    <w:rsid w:val="00C62F9B"/>
    <w:rsid w:val="00C736EF"/>
    <w:rsid w:val="00C93BA3"/>
    <w:rsid w:val="00CC277D"/>
    <w:rsid w:val="00CC64D9"/>
    <w:rsid w:val="00CD56BD"/>
    <w:rsid w:val="00CF08C2"/>
    <w:rsid w:val="00D10151"/>
    <w:rsid w:val="00D237B7"/>
    <w:rsid w:val="00D47932"/>
    <w:rsid w:val="00D555D8"/>
    <w:rsid w:val="00D64D1A"/>
    <w:rsid w:val="00D741D2"/>
    <w:rsid w:val="00D8366B"/>
    <w:rsid w:val="00D87ACA"/>
    <w:rsid w:val="00DB505E"/>
    <w:rsid w:val="00DD618B"/>
    <w:rsid w:val="00DE795C"/>
    <w:rsid w:val="00E330D0"/>
    <w:rsid w:val="00E340B7"/>
    <w:rsid w:val="00E42B3F"/>
    <w:rsid w:val="00E63A2B"/>
    <w:rsid w:val="00E71046"/>
    <w:rsid w:val="00E71C6C"/>
    <w:rsid w:val="00E77CBC"/>
    <w:rsid w:val="00EB0F28"/>
    <w:rsid w:val="00EB4318"/>
    <w:rsid w:val="00EC5EE9"/>
    <w:rsid w:val="00ED5998"/>
    <w:rsid w:val="00EF5188"/>
    <w:rsid w:val="00EF7539"/>
    <w:rsid w:val="00F13276"/>
    <w:rsid w:val="00F17929"/>
    <w:rsid w:val="00F2027E"/>
    <w:rsid w:val="00F21438"/>
    <w:rsid w:val="00F242BB"/>
    <w:rsid w:val="00F271D7"/>
    <w:rsid w:val="00F376DE"/>
    <w:rsid w:val="00F65C75"/>
    <w:rsid w:val="00F77A8E"/>
    <w:rsid w:val="00F80434"/>
    <w:rsid w:val="00F80C1B"/>
    <w:rsid w:val="00FB2C43"/>
    <w:rsid w:val="00FC222B"/>
    <w:rsid w:val="00FC6E7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12A4A"/>
  <w15:chartTrackingRefBased/>
  <w15:docId w15:val="{B1C3A8D9-37CE-4E34-8322-A97F64EEB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CC64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CC64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C93BA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C64D9"/>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CC64D9"/>
    <w:rPr>
      <w:rFonts w:asciiTheme="majorHAnsi" w:eastAsiaTheme="majorEastAsia" w:hAnsiTheme="majorHAnsi" w:cstheme="majorBidi"/>
      <w:color w:val="2E74B5" w:themeColor="accent1" w:themeShade="BF"/>
      <w:sz w:val="26"/>
      <w:szCs w:val="26"/>
    </w:rPr>
  </w:style>
  <w:style w:type="paragraph" w:customStyle="1" w:styleId="Default">
    <w:name w:val="Default"/>
    <w:rsid w:val="00634C39"/>
    <w:pPr>
      <w:autoSpaceDE w:val="0"/>
      <w:autoSpaceDN w:val="0"/>
      <w:adjustRightInd w:val="0"/>
      <w:spacing w:after="0" w:line="240" w:lineRule="auto"/>
    </w:pPr>
    <w:rPr>
      <w:rFonts w:ascii="Arial" w:hAnsi="Arial" w:cs="Arial"/>
      <w:color w:val="000000"/>
      <w:sz w:val="24"/>
      <w:szCs w:val="24"/>
    </w:rPr>
  </w:style>
  <w:style w:type="character" w:customStyle="1" w:styleId="Overskrift3Tegn">
    <w:name w:val="Overskrift 3 Tegn"/>
    <w:basedOn w:val="Standardskriftforavsnitt"/>
    <w:link w:val="Overskrift3"/>
    <w:uiPriority w:val="9"/>
    <w:rsid w:val="00C93BA3"/>
    <w:rPr>
      <w:rFonts w:asciiTheme="majorHAnsi" w:eastAsiaTheme="majorEastAsia" w:hAnsiTheme="majorHAnsi" w:cstheme="majorBidi"/>
      <w:color w:val="1F4D78" w:themeColor="accent1" w:themeShade="7F"/>
      <w:sz w:val="24"/>
      <w:szCs w:val="24"/>
      <w:lang w:eastAsia="nb-NO"/>
    </w:rPr>
  </w:style>
  <w:style w:type="paragraph" w:styleId="Listeavsnitt">
    <w:name w:val="List Paragraph"/>
    <w:basedOn w:val="Normal"/>
    <w:uiPriority w:val="34"/>
    <w:qFormat/>
    <w:rsid w:val="00C93BA3"/>
    <w:pPr>
      <w:spacing w:after="0" w:line="240" w:lineRule="auto"/>
      <w:ind w:left="720"/>
      <w:contextualSpacing/>
    </w:pPr>
    <w:rPr>
      <w:rFonts w:ascii="Arial" w:eastAsia="Times New Roman" w:hAnsi="Arial" w:cs="Times New Roman"/>
      <w:sz w:val="20"/>
      <w:szCs w:val="24"/>
      <w:lang w:eastAsia="nb-NO"/>
    </w:rPr>
  </w:style>
  <w:style w:type="character" w:styleId="Hyperkobling">
    <w:name w:val="Hyperlink"/>
    <w:basedOn w:val="Standardskriftforavsnitt"/>
    <w:uiPriority w:val="99"/>
    <w:unhideWhenUsed/>
    <w:rsid w:val="00C93BA3"/>
    <w:rPr>
      <w:color w:val="0000FF"/>
      <w:u w:val="single"/>
    </w:rPr>
  </w:style>
  <w:style w:type="character" w:customStyle="1" w:styleId="Dato1">
    <w:name w:val="Dato1"/>
    <w:basedOn w:val="Standardskriftforavsnitt"/>
    <w:rsid w:val="00C93BA3"/>
  </w:style>
  <w:style w:type="character" w:customStyle="1" w:styleId="type">
    <w:name w:val="type"/>
    <w:basedOn w:val="Standardskriftforavsnitt"/>
    <w:rsid w:val="00C93BA3"/>
  </w:style>
  <w:style w:type="character" w:customStyle="1" w:styleId="department">
    <w:name w:val="department"/>
    <w:basedOn w:val="Standardskriftforavsnitt"/>
    <w:rsid w:val="00C93BA3"/>
  </w:style>
  <w:style w:type="paragraph" w:customStyle="1" w:styleId="excerpts">
    <w:name w:val="excerpts"/>
    <w:basedOn w:val="Normal"/>
    <w:rsid w:val="00C93BA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NormalWeb">
    <w:name w:val="Normal (Web)"/>
    <w:basedOn w:val="Normal"/>
    <w:uiPriority w:val="99"/>
    <w:unhideWhenUsed/>
    <w:rsid w:val="00F77A8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js-copy-icon">
    <w:name w:val="js-copy-icon"/>
    <w:basedOn w:val="Standardskriftforavsnitt"/>
    <w:rsid w:val="00F77A8E"/>
  </w:style>
  <w:style w:type="character" w:customStyle="1" w:styleId="js-copy-icon-text">
    <w:name w:val="js-copy-icon-text"/>
    <w:basedOn w:val="Standardskriftforavsnitt"/>
    <w:rsid w:val="00F77A8E"/>
  </w:style>
  <w:style w:type="table" w:styleId="Tabellrutenett">
    <w:name w:val="Table Grid"/>
    <w:basedOn w:val="Vanligtabell"/>
    <w:uiPriority w:val="39"/>
    <w:rsid w:val="009E0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uiPriority w:val="99"/>
    <w:semiHidden/>
    <w:unhideWhenUsed/>
    <w:rsid w:val="00461A67"/>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461A67"/>
    <w:rPr>
      <w:sz w:val="20"/>
      <w:szCs w:val="20"/>
    </w:rPr>
  </w:style>
  <w:style w:type="character" w:styleId="Fotnotereferanse">
    <w:name w:val="footnote reference"/>
    <w:basedOn w:val="Standardskriftforavsnitt"/>
    <w:uiPriority w:val="99"/>
    <w:semiHidden/>
    <w:unhideWhenUsed/>
    <w:rsid w:val="00461A67"/>
    <w:rPr>
      <w:vertAlign w:val="superscript"/>
    </w:rPr>
  </w:style>
  <w:style w:type="character" w:styleId="Sterk">
    <w:name w:val="Strong"/>
    <w:basedOn w:val="Standardskriftforavsnitt"/>
    <w:uiPriority w:val="22"/>
    <w:qFormat/>
    <w:rsid w:val="001C43A0"/>
    <w:rPr>
      <w:b/>
      <w:bCs/>
    </w:rPr>
  </w:style>
  <w:style w:type="character" w:customStyle="1" w:styleId="b-section-sidebarmeta-prefix1">
    <w:name w:val="b-section-sidebar__meta-prefix1"/>
    <w:basedOn w:val="Standardskriftforavsnitt"/>
    <w:rsid w:val="002939F9"/>
    <w:rPr>
      <w:color w:val="0667C6"/>
    </w:rPr>
  </w:style>
  <w:style w:type="character" w:customStyle="1" w:styleId="js-copy-icon1">
    <w:name w:val="js-copy-icon1"/>
    <w:basedOn w:val="Standardskriftforavsnitt"/>
    <w:rsid w:val="002939F9"/>
    <w:rPr>
      <w:vanish/>
      <w:webHidden w:val="0"/>
      <w:specVanish w:val="0"/>
    </w:rPr>
  </w:style>
  <w:style w:type="paragraph" w:customStyle="1" w:styleId="paragraph">
    <w:name w:val="paragraph"/>
    <w:basedOn w:val="Normal"/>
    <w:rsid w:val="006C421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rsid w:val="006C421E"/>
  </w:style>
  <w:style w:type="character" w:customStyle="1" w:styleId="eop">
    <w:name w:val="eop"/>
    <w:rsid w:val="006C421E"/>
  </w:style>
  <w:style w:type="character" w:styleId="Fulgthyperkobling">
    <w:name w:val="FollowedHyperlink"/>
    <w:basedOn w:val="Standardskriftforavsnitt"/>
    <w:uiPriority w:val="99"/>
    <w:semiHidden/>
    <w:unhideWhenUsed/>
    <w:rsid w:val="00792446"/>
    <w:rPr>
      <w:color w:val="954F72" w:themeColor="followedHyperlink"/>
      <w:u w:val="single"/>
    </w:rPr>
  </w:style>
  <w:style w:type="paragraph" w:styleId="Ingenmellomrom">
    <w:name w:val="No Spacing"/>
    <w:link w:val="IngenmellomromTegn"/>
    <w:uiPriority w:val="1"/>
    <w:qFormat/>
    <w:rsid w:val="00070252"/>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070252"/>
    <w:rPr>
      <w:rFonts w:eastAsiaTheme="minorEastAsia"/>
      <w:lang w:eastAsia="nb-NO"/>
    </w:rPr>
  </w:style>
  <w:style w:type="character" w:customStyle="1" w:styleId="notes">
    <w:name w:val="notes"/>
    <w:basedOn w:val="Standardskriftforavsnitt"/>
    <w:rsid w:val="0053619B"/>
  </w:style>
  <w:style w:type="paragraph" w:styleId="Topptekst">
    <w:name w:val="header"/>
    <w:basedOn w:val="Normal"/>
    <w:link w:val="TopptekstTegn"/>
    <w:uiPriority w:val="99"/>
    <w:unhideWhenUsed/>
    <w:rsid w:val="0092766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2766E"/>
  </w:style>
  <w:style w:type="paragraph" w:styleId="Bunntekst">
    <w:name w:val="footer"/>
    <w:basedOn w:val="Normal"/>
    <w:link w:val="BunntekstTegn"/>
    <w:uiPriority w:val="99"/>
    <w:unhideWhenUsed/>
    <w:rsid w:val="0092766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27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80988">
      <w:bodyDiv w:val="1"/>
      <w:marLeft w:val="0"/>
      <w:marRight w:val="0"/>
      <w:marTop w:val="0"/>
      <w:marBottom w:val="0"/>
      <w:divBdr>
        <w:top w:val="none" w:sz="0" w:space="0" w:color="auto"/>
        <w:left w:val="none" w:sz="0" w:space="0" w:color="auto"/>
        <w:bottom w:val="none" w:sz="0" w:space="0" w:color="auto"/>
        <w:right w:val="none" w:sz="0" w:space="0" w:color="auto"/>
      </w:divBdr>
    </w:div>
    <w:div w:id="127431301">
      <w:bodyDiv w:val="1"/>
      <w:marLeft w:val="0"/>
      <w:marRight w:val="0"/>
      <w:marTop w:val="0"/>
      <w:marBottom w:val="0"/>
      <w:divBdr>
        <w:top w:val="none" w:sz="0" w:space="0" w:color="auto"/>
        <w:left w:val="none" w:sz="0" w:space="0" w:color="auto"/>
        <w:bottom w:val="none" w:sz="0" w:space="0" w:color="auto"/>
        <w:right w:val="none" w:sz="0" w:space="0" w:color="auto"/>
      </w:divBdr>
    </w:div>
    <w:div w:id="222453090">
      <w:bodyDiv w:val="1"/>
      <w:marLeft w:val="0"/>
      <w:marRight w:val="0"/>
      <w:marTop w:val="0"/>
      <w:marBottom w:val="0"/>
      <w:divBdr>
        <w:top w:val="none" w:sz="0" w:space="0" w:color="auto"/>
        <w:left w:val="none" w:sz="0" w:space="0" w:color="auto"/>
        <w:bottom w:val="none" w:sz="0" w:space="0" w:color="auto"/>
        <w:right w:val="none" w:sz="0" w:space="0" w:color="auto"/>
      </w:divBdr>
      <w:divsChild>
        <w:div w:id="1057122095">
          <w:marLeft w:val="0"/>
          <w:marRight w:val="0"/>
          <w:marTop w:val="0"/>
          <w:marBottom w:val="0"/>
          <w:divBdr>
            <w:top w:val="none" w:sz="0" w:space="0" w:color="auto"/>
            <w:left w:val="none" w:sz="0" w:space="0" w:color="auto"/>
            <w:bottom w:val="none" w:sz="0" w:space="0" w:color="auto"/>
            <w:right w:val="none" w:sz="0" w:space="0" w:color="auto"/>
          </w:divBdr>
          <w:divsChild>
            <w:div w:id="2026051427">
              <w:marLeft w:val="0"/>
              <w:marRight w:val="0"/>
              <w:marTop w:val="0"/>
              <w:marBottom w:val="0"/>
              <w:divBdr>
                <w:top w:val="none" w:sz="0" w:space="0" w:color="auto"/>
                <w:left w:val="none" w:sz="0" w:space="0" w:color="auto"/>
                <w:bottom w:val="none" w:sz="0" w:space="0" w:color="auto"/>
                <w:right w:val="none" w:sz="0" w:space="0" w:color="auto"/>
              </w:divBdr>
              <w:divsChild>
                <w:div w:id="1630698498">
                  <w:marLeft w:val="0"/>
                  <w:marRight w:val="0"/>
                  <w:marTop w:val="0"/>
                  <w:marBottom w:val="0"/>
                  <w:divBdr>
                    <w:top w:val="none" w:sz="0" w:space="0" w:color="auto"/>
                    <w:left w:val="none" w:sz="0" w:space="0" w:color="auto"/>
                    <w:bottom w:val="none" w:sz="0" w:space="0" w:color="auto"/>
                    <w:right w:val="none" w:sz="0" w:space="0" w:color="auto"/>
                  </w:divBdr>
                  <w:divsChild>
                    <w:div w:id="3452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99724">
      <w:bodyDiv w:val="1"/>
      <w:marLeft w:val="0"/>
      <w:marRight w:val="0"/>
      <w:marTop w:val="0"/>
      <w:marBottom w:val="0"/>
      <w:divBdr>
        <w:top w:val="none" w:sz="0" w:space="0" w:color="auto"/>
        <w:left w:val="none" w:sz="0" w:space="0" w:color="auto"/>
        <w:bottom w:val="none" w:sz="0" w:space="0" w:color="auto"/>
        <w:right w:val="none" w:sz="0" w:space="0" w:color="auto"/>
      </w:divBdr>
    </w:div>
    <w:div w:id="234628761">
      <w:bodyDiv w:val="1"/>
      <w:marLeft w:val="0"/>
      <w:marRight w:val="0"/>
      <w:marTop w:val="900"/>
      <w:marBottom w:val="0"/>
      <w:divBdr>
        <w:top w:val="none" w:sz="0" w:space="0" w:color="auto"/>
        <w:left w:val="none" w:sz="0" w:space="0" w:color="auto"/>
        <w:bottom w:val="none" w:sz="0" w:space="0" w:color="auto"/>
        <w:right w:val="none" w:sz="0" w:space="0" w:color="auto"/>
      </w:divBdr>
      <w:divsChild>
        <w:div w:id="597832164">
          <w:marLeft w:val="0"/>
          <w:marRight w:val="0"/>
          <w:marTop w:val="0"/>
          <w:marBottom w:val="0"/>
          <w:divBdr>
            <w:top w:val="none" w:sz="0" w:space="0" w:color="auto"/>
            <w:left w:val="none" w:sz="0" w:space="0" w:color="auto"/>
            <w:bottom w:val="none" w:sz="0" w:space="0" w:color="auto"/>
            <w:right w:val="none" w:sz="0" w:space="0" w:color="auto"/>
          </w:divBdr>
          <w:divsChild>
            <w:div w:id="828902598">
              <w:marLeft w:val="0"/>
              <w:marRight w:val="0"/>
              <w:marTop w:val="0"/>
              <w:marBottom w:val="0"/>
              <w:divBdr>
                <w:top w:val="none" w:sz="0" w:space="0" w:color="auto"/>
                <w:left w:val="none" w:sz="0" w:space="0" w:color="auto"/>
                <w:bottom w:val="none" w:sz="0" w:space="0" w:color="auto"/>
                <w:right w:val="none" w:sz="0" w:space="0" w:color="auto"/>
              </w:divBdr>
              <w:divsChild>
                <w:div w:id="1652444634">
                  <w:marLeft w:val="0"/>
                  <w:marRight w:val="0"/>
                  <w:marTop w:val="0"/>
                  <w:marBottom w:val="0"/>
                  <w:divBdr>
                    <w:top w:val="none" w:sz="0" w:space="0" w:color="auto"/>
                    <w:left w:val="none" w:sz="0" w:space="0" w:color="auto"/>
                    <w:bottom w:val="none" w:sz="0" w:space="0" w:color="auto"/>
                    <w:right w:val="none" w:sz="0" w:space="0" w:color="auto"/>
                  </w:divBdr>
                  <w:divsChild>
                    <w:div w:id="1918398775">
                      <w:marLeft w:val="2"/>
                      <w:marRight w:val="2"/>
                      <w:marTop w:val="0"/>
                      <w:marBottom w:val="0"/>
                      <w:divBdr>
                        <w:top w:val="none" w:sz="0" w:space="0" w:color="auto"/>
                        <w:left w:val="none" w:sz="0" w:space="0" w:color="auto"/>
                        <w:bottom w:val="none" w:sz="0" w:space="0" w:color="auto"/>
                        <w:right w:val="none" w:sz="0" w:space="0" w:color="auto"/>
                      </w:divBdr>
                      <w:divsChild>
                        <w:div w:id="625161810">
                          <w:marLeft w:val="0"/>
                          <w:marRight w:val="0"/>
                          <w:marTop w:val="0"/>
                          <w:marBottom w:val="0"/>
                          <w:divBdr>
                            <w:top w:val="none" w:sz="0" w:space="0" w:color="auto"/>
                            <w:left w:val="none" w:sz="0" w:space="0" w:color="auto"/>
                            <w:bottom w:val="none" w:sz="0" w:space="0" w:color="auto"/>
                            <w:right w:val="none" w:sz="0" w:space="0" w:color="auto"/>
                          </w:divBdr>
                          <w:divsChild>
                            <w:div w:id="1117679404">
                              <w:marLeft w:val="0"/>
                              <w:marRight w:val="0"/>
                              <w:marTop w:val="0"/>
                              <w:marBottom w:val="0"/>
                              <w:divBdr>
                                <w:top w:val="none" w:sz="0" w:space="0" w:color="auto"/>
                                <w:left w:val="none" w:sz="0" w:space="0" w:color="auto"/>
                                <w:bottom w:val="none" w:sz="0" w:space="0" w:color="auto"/>
                                <w:right w:val="none" w:sz="0" w:space="0" w:color="auto"/>
                              </w:divBdr>
                              <w:divsChild>
                                <w:div w:id="137743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685053">
      <w:bodyDiv w:val="1"/>
      <w:marLeft w:val="0"/>
      <w:marRight w:val="0"/>
      <w:marTop w:val="0"/>
      <w:marBottom w:val="0"/>
      <w:divBdr>
        <w:top w:val="none" w:sz="0" w:space="0" w:color="auto"/>
        <w:left w:val="none" w:sz="0" w:space="0" w:color="auto"/>
        <w:bottom w:val="none" w:sz="0" w:space="0" w:color="auto"/>
        <w:right w:val="none" w:sz="0" w:space="0" w:color="auto"/>
      </w:divBdr>
    </w:div>
    <w:div w:id="338968472">
      <w:bodyDiv w:val="1"/>
      <w:marLeft w:val="0"/>
      <w:marRight w:val="0"/>
      <w:marTop w:val="0"/>
      <w:marBottom w:val="0"/>
      <w:divBdr>
        <w:top w:val="none" w:sz="0" w:space="0" w:color="auto"/>
        <w:left w:val="none" w:sz="0" w:space="0" w:color="auto"/>
        <w:bottom w:val="none" w:sz="0" w:space="0" w:color="auto"/>
        <w:right w:val="none" w:sz="0" w:space="0" w:color="auto"/>
      </w:divBdr>
    </w:div>
    <w:div w:id="384107959">
      <w:bodyDiv w:val="1"/>
      <w:marLeft w:val="0"/>
      <w:marRight w:val="0"/>
      <w:marTop w:val="0"/>
      <w:marBottom w:val="0"/>
      <w:divBdr>
        <w:top w:val="none" w:sz="0" w:space="0" w:color="auto"/>
        <w:left w:val="none" w:sz="0" w:space="0" w:color="auto"/>
        <w:bottom w:val="none" w:sz="0" w:space="0" w:color="auto"/>
        <w:right w:val="none" w:sz="0" w:space="0" w:color="auto"/>
      </w:divBdr>
    </w:div>
    <w:div w:id="399905553">
      <w:bodyDiv w:val="1"/>
      <w:marLeft w:val="0"/>
      <w:marRight w:val="0"/>
      <w:marTop w:val="0"/>
      <w:marBottom w:val="0"/>
      <w:divBdr>
        <w:top w:val="none" w:sz="0" w:space="0" w:color="auto"/>
        <w:left w:val="none" w:sz="0" w:space="0" w:color="auto"/>
        <w:bottom w:val="none" w:sz="0" w:space="0" w:color="auto"/>
        <w:right w:val="none" w:sz="0" w:space="0" w:color="auto"/>
      </w:divBdr>
    </w:div>
    <w:div w:id="461382079">
      <w:bodyDiv w:val="1"/>
      <w:marLeft w:val="0"/>
      <w:marRight w:val="0"/>
      <w:marTop w:val="0"/>
      <w:marBottom w:val="0"/>
      <w:divBdr>
        <w:top w:val="none" w:sz="0" w:space="0" w:color="auto"/>
        <w:left w:val="none" w:sz="0" w:space="0" w:color="auto"/>
        <w:bottom w:val="none" w:sz="0" w:space="0" w:color="auto"/>
        <w:right w:val="none" w:sz="0" w:space="0" w:color="auto"/>
      </w:divBdr>
    </w:div>
    <w:div w:id="489829360">
      <w:bodyDiv w:val="1"/>
      <w:marLeft w:val="0"/>
      <w:marRight w:val="0"/>
      <w:marTop w:val="0"/>
      <w:marBottom w:val="0"/>
      <w:divBdr>
        <w:top w:val="none" w:sz="0" w:space="0" w:color="auto"/>
        <w:left w:val="none" w:sz="0" w:space="0" w:color="auto"/>
        <w:bottom w:val="none" w:sz="0" w:space="0" w:color="auto"/>
        <w:right w:val="none" w:sz="0" w:space="0" w:color="auto"/>
      </w:divBdr>
    </w:div>
    <w:div w:id="553468332">
      <w:bodyDiv w:val="1"/>
      <w:marLeft w:val="0"/>
      <w:marRight w:val="0"/>
      <w:marTop w:val="0"/>
      <w:marBottom w:val="0"/>
      <w:divBdr>
        <w:top w:val="none" w:sz="0" w:space="0" w:color="auto"/>
        <w:left w:val="none" w:sz="0" w:space="0" w:color="auto"/>
        <w:bottom w:val="none" w:sz="0" w:space="0" w:color="auto"/>
        <w:right w:val="none" w:sz="0" w:space="0" w:color="auto"/>
      </w:divBdr>
    </w:div>
    <w:div w:id="576285087">
      <w:bodyDiv w:val="1"/>
      <w:marLeft w:val="0"/>
      <w:marRight w:val="0"/>
      <w:marTop w:val="0"/>
      <w:marBottom w:val="0"/>
      <w:divBdr>
        <w:top w:val="none" w:sz="0" w:space="0" w:color="auto"/>
        <w:left w:val="none" w:sz="0" w:space="0" w:color="auto"/>
        <w:bottom w:val="none" w:sz="0" w:space="0" w:color="auto"/>
        <w:right w:val="none" w:sz="0" w:space="0" w:color="auto"/>
      </w:divBdr>
      <w:divsChild>
        <w:div w:id="35668437">
          <w:marLeft w:val="0"/>
          <w:marRight w:val="0"/>
          <w:marTop w:val="0"/>
          <w:marBottom w:val="0"/>
          <w:divBdr>
            <w:top w:val="none" w:sz="0" w:space="0" w:color="auto"/>
            <w:left w:val="none" w:sz="0" w:space="0" w:color="auto"/>
            <w:bottom w:val="none" w:sz="0" w:space="0" w:color="auto"/>
            <w:right w:val="none" w:sz="0" w:space="0" w:color="auto"/>
          </w:divBdr>
          <w:divsChild>
            <w:div w:id="363751518">
              <w:marLeft w:val="0"/>
              <w:marRight w:val="0"/>
              <w:marTop w:val="1200"/>
              <w:marBottom w:val="0"/>
              <w:divBdr>
                <w:top w:val="none" w:sz="0" w:space="0" w:color="auto"/>
                <w:left w:val="none" w:sz="0" w:space="0" w:color="auto"/>
                <w:bottom w:val="none" w:sz="0" w:space="0" w:color="auto"/>
                <w:right w:val="none" w:sz="0" w:space="0" w:color="auto"/>
              </w:divBdr>
              <w:divsChild>
                <w:div w:id="1391272819">
                  <w:marLeft w:val="0"/>
                  <w:marRight w:val="0"/>
                  <w:marTop w:val="450"/>
                  <w:marBottom w:val="450"/>
                  <w:divBdr>
                    <w:top w:val="none" w:sz="0" w:space="0" w:color="auto"/>
                    <w:left w:val="none" w:sz="0" w:space="0" w:color="auto"/>
                    <w:bottom w:val="none" w:sz="0" w:space="0" w:color="auto"/>
                    <w:right w:val="none" w:sz="0" w:space="0" w:color="auto"/>
                  </w:divBdr>
                  <w:divsChild>
                    <w:div w:id="190166785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75156492">
      <w:bodyDiv w:val="1"/>
      <w:marLeft w:val="0"/>
      <w:marRight w:val="0"/>
      <w:marTop w:val="0"/>
      <w:marBottom w:val="0"/>
      <w:divBdr>
        <w:top w:val="none" w:sz="0" w:space="0" w:color="auto"/>
        <w:left w:val="none" w:sz="0" w:space="0" w:color="auto"/>
        <w:bottom w:val="none" w:sz="0" w:space="0" w:color="auto"/>
        <w:right w:val="none" w:sz="0" w:space="0" w:color="auto"/>
      </w:divBdr>
    </w:div>
    <w:div w:id="825628439">
      <w:bodyDiv w:val="1"/>
      <w:marLeft w:val="0"/>
      <w:marRight w:val="0"/>
      <w:marTop w:val="900"/>
      <w:marBottom w:val="0"/>
      <w:divBdr>
        <w:top w:val="none" w:sz="0" w:space="0" w:color="auto"/>
        <w:left w:val="none" w:sz="0" w:space="0" w:color="auto"/>
        <w:bottom w:val="none" w:sz="0" w:space="0" w:color="auto"/>
        <w:right w:val="none" w:sz="0" w:space="0" w:color="auto"/>
      </w:divBdr>
      <w:divsChild>
        <w:div w:id="203561757">
          <w:marLeft w:val="0"/>
          <w:marRight w:val="0"/>
          <w:marTop w:val="0"/>
          <w:marBottom w:val="0"/>
          <w:divBdr>
            <w:top w:val="none" w:sz="0" w:space="0" w:color="auto"/>
            <w:left w:val="none" w:sz="0" w:space="0" w:color="auto"/>
            <w:bottom w:val="none" w:sz="0" w:space="0" w:color="auto"/>
            <w:right w:val="none" w:sz="0" w:space="0" w:color="auto"/>
          </w:divBdr>
          <w:divsChild>
            <w:div w:id="1546989858">
              <w:marLeft w:val="0"/>
              <w:marRight w:val="0"/>
              <w:marTop w:val="0"/>
              <w:marBottom w:val="0"/>
              <w:divBdr>
                <w:top w:val="none" w:sz="0" w:space="0" w:color="auto"/>
                <w:left w:val="none" w:sz="0" w:space="0" w:color="auto"/>
                <w:bottom w:val="none" w:sz="0" w:space="0" w:color="auto"/>
                <w:right w:val="none" w:sz="0" w:space="0" w:color="auto"/>
              </w:divBdr>
              <w:divsChild>
                <w:div w:id="624235417">
                  <w:marLeft w:val="0"/>
                  <w:marRight w:val="0"/>
                  <w:marTop w:val="0"/>
                  <w:marBottom w:val="0"/>
                  <w:divBdr>
                    <w:top w:val="none" w:sz="0" w:space="0" w:color="auto"/>
                    <w:left w:val="none" w:sz="0" w:space="0" w:color="auto"/>
                    <w:bottom w:val="none" w:sz="0" w:space="0" w:color="auto"/>
                    <w:right w:val="none" w:sz="0" w:space="0" w:color="auto"/>
                  </w:divBdr>
                  <w:divsChild>
                    <w:div w:id="1146968481">
                      <w:marLeft w:val="2"/>
                      <w:marRight w:val="2"/>
                      <w:marTop w:val="0"/>
                      <w:marBottom w:val="0"/>
                      <w:divBdr>
                        <w:top w:val="none" w:sz="0" w:space="0" w:color="auto"/>
                        <w:left w:val="none" w:sz="0" w:space="0" w:color="auto"/>
                        <w:bottom w:val="none" w:sz="0" w:space="0" w:color="auto"/>
                        <w:right w:val="none" w:sz="0" w:space="0" w:color="auto"/>
                      </w:divBdr>
                      <w:divsChild>
                        <w:div w:id="564030286">
                          <w:marLeft w:val="0"/>
                          <w:marRight w:val="0"/>
                          <w:marTop w:val="0"/>
                          <w:marBottom w:val="0"/>
                          <w:divBdr>
                            <w:top w:val="none" w:sz="0" w:space="0" w:color="auto"/>
                            <w:left w:val="none" w:sz="0" w:space="0" w:color="auto"/>
                            <w:bottom w:val="none" w:sz="0" w:space="0" w:color="auto"/>
                            <w:right w:val="none" w:sz="0" w:space="0" w:color="auto"/>
                          </w:divBdr>
                          <w:divsChild>
                            <w:div w:id="959384741">
                              <w:marLeft w:val="0"/>
                              <w:marRight w:val="0"/>
                              <w:marTop w:val="0"/>
                              <w:marBottom w:val="0"/>
                              <w:divBdr>
                                <w:top w:val="none" w:sz="0" w:space="0" w:color="auto"/>
                                <w:left w:val="none" w:sz="0" w:space="0" w:color="auto"/>
                                <w:bottom w:val="none" w:sz="0" w:space="0" w:color="auto"/>
                                <w:right w:val="none" w:sz="0" w:space="0" w:color="auto"/>
                              </w:divBdr>
                              <w:divsChild>
                                <w:div w:id="31059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695256">
      <w:bodyDiv w:val="1"/>
      <w:marLeft w:val="0"/>
      <w:marRight w:val="0"/>
      <w:marTop w:val="0"/>
      <w:marBottom w:val="0"/>
      <w:divBdr>
        <w:top w:val="none" w:sz="0" w:space="0" w:color="auto"/>
        <w:left w:val="none" w:sz="0" w:space="0" w:color="auto"/>
        <w:bottom w:val="none" w:sz="0" w:space="0" w:color="auto"/>
        <w:right w:val="none" w:sz="0" w:space="0" w:color="auto"/>
      </w:divBdr>
    </w:div>
    <w:div w:id="963736967">
      <w:bodyDiv w:val="1"/>
      <w:marLeft w:val="0"/>
      <w:marRight w:val="0"/>
      <w:marTop w:val="0"/>
      <w:marBottom w:val="0"/>
      <w:divBdr>
        <w:top w:val="none" w:sz="0" w:space="0" w:color="auto"/>
        <w:left w:val="none" w:sz="0" w:space="0" w:color="auto"/>
        <w:bottom w:val="none" w:sz="0" w:space="0" w:color="auto"/>
        <w:right w:val="none" w:sz="0" w:space="0" w:color="auto"/>
      </w:divBdr>
    </w:div>
    <w:div w:id="1025904458">
      <w:bodyDiv w:val="1"/>
      <w:marLeft w:val="0"/>
      <w:marRight w:val="0"/>
      <w:marTop w:val="0"/>
      <w:marBottom w:val="0"/>
      <w:divBdr>
        <w:top w:val="none" w:sz="0" w:space="0" w:color="auto"/>
        <w:left w:val="none" w:sz="0" w:space="0" w:color="auto"/>
        <w:bottom w:val="none" w:sz="0" w:space="0" w:color="auto"/>
        <w:right w:val="none" w:sz="0" w:space="0" w:color="auto"/>
      </w:divBdr>
      <w:divsChild>
        <w:div w:id="820654692">
          <w:marLeft w:val="0"/>
          <w:marRight w:val="0"/>
          <w:marTop w:val="0"/>
          <w:marBottom w:val="0"/>
          <w:divBdr>
            <w:top w:val="none" w:sz="0" w:space="0" w:color="auto"/>
            <w:left w:val="none" w:sz="0" w:space="0" w:color="auto"/>
            <w:bottom w:val="none" w:sz="0" w:space="0" w:color="auto"/>
            <w:right w:val="none" w:sz="0" w:space="0" w:color="auto"/>
          </w:divBdr>
          <w:divsChild>
            <w:div w:id="91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98922">
      <w:bodyDiv w:val="1"/>
      <w:marLeft w:val="0"/>
      <w:marRight w:val="0"/>
      <w:marTop w:val="0"/>
      <w:marBottom w:val="0"/>
      <w:divBdr>
        <w:top w:val="none" w:sz="0" w:space="0" w:color="auto"/>
        <w:left w:val="none" w:sz="0" w:space="0" w:color="auto"/>
        <w:bottom w:val="none" w:sz="0" w:space="0" w:color="auto"/>
        <w:right w:val="none" w:sz="0" w:space="0" w:color="auto"/>
      </w:divBdr>
    </w:div>
    <w:div w:id="1120346029">
      <w:bodyDiv w:val="1"/>
      <w:marLeft w:val="0"/>
      <w:marRight w:val="0"/>
      <w:marTop w:val="0"/>
      <w:marBottom w:val="0"/>
      <w:divBdr>
        <w:top w:val="none" w:sz="0" w:space="0" w:color="auto"/>
        <w:left w:val="none" w:sz="0" w:space="0" w:color="auto"/>
        <w:bottom w:val="none" w:sz="0" w:space="0" w:color="auto"/>
        <w:right w:val="none" w:sz="0" w:space="0" w:color="auto"/>
      </w:divBdr>
      <w:divsChild>
        <w:div w:id="971405012">
          <w:marLeft w:val="0"/>
          <w:marRight w:val="0"/>
          <w:marTop w:val="0"/>
          <w:marBottom w:val="0"/>
          <w:divBdr>
            <w:top w:val="none" w:sz="0" w:space="0" w:color="auto"/>
            <w:left w:val="none" w:sz="0" w:space="0" w:color="auto"/>
            <w:bottom w:val="none" w:sz="0" w:space="0" w:color="auto"/>
            <w:right w:val="none" w:sz="0" w:space="0" w:color="auto"/>
          </w:divBdr>
          <w:divsChild>
            <w:div w:id="1337804394">
              <w:marLeft w:val="1369"/>
              <w:marRight w:val="0"/>
              <w:marTop w:val="0"/>
              <w:marBottom w:val="0"/>
              <w:divBdr>
                <w:top w:val="none" w:sz="0" w:space="0" w:color="auto"/>
                <w:left w:val="none" w:sz="0" w:space="0" w:color="auto"/>
                <w:bottom w:val="none" w:sz="0" w:space="0" w:color="auto"/>
                <w:right w:val="none" w:sz="0" w:space="0" w:color="auto"/>
              </w:divBdr>
              <w:divsChild>
                <w:div w:id="1065646818">
                  <w:marLeft w:val="0"/>
                  <w:marRight w:val="0"/>
                  <w:marTop w:val="0"/>
                  <w:marBottom w:val="0"/>
                  <w:divBdr>
                    <w:top w:val="none" w:sz="0" w:space="0" w:color="auto"/>
                    <w:left w:val="none" w:sz="0" w:space="0" w:color="auto"/>
                    <w:bottom w:val="none" w:sz="0" w:space="0" w:color="auto"/>
                    <w:right w:val="none" w:sz="0" w:space="0" w:color="auto"/>
                  </w:divBdr>
                  <w:divsChild>
                    <w:div w:id="1771850806">
                      <w:marLeft w:val="0"/>
                      <w:marRight w:val="0"/>
                      <w:marTop w:val="0"/>
                      <w:marBottom w:val="0"/>
                      <w:divBdr>
                        <w:top w:val="none" w:sz="0" w:space="0" w:color="auto"/>
                        <w:left w:val="none" w:sz="0" w:space="0" w:color="auto"/>
                        <w:bottom w:val="none" w:sz="0" w:space="0" w:color="auto"/>
                        <w:right w:val="none" w:sz="0" w:space="0" w:color="auto"/>
                      </w:divBdr>
                      <w:divsChild>
                        <w:div w:id="407503341">
                          <w:marLeft w:val="0"/>
                          <w:marRight w:val="0"/>
                          <w:marTop w:val="0"/>
                          <w:marBottom w:val="0"/>
                          <w:divBdr>
                            <w:top w:val="none" w:sz="0" w:space="0" w:color="auto"/>
                            <w:left w:val="none" w:sz="0" w:space="0" w:color="auto"/>
                            <w:bottom w:val="none" w:sz="0" w:space="0" w:color="auto"/>
                            <w:right w:val="none" w:sz="0" w:space="0" w:color="auto"/>
                          </w:divBdr>
                          <w:divsChild>
                            <w:div w:id="2027291450">
                              <w:marLeft w:val="0"/>
                              <w:marRight w:val="0"/>
                              <w:marTop w:val="0"/>
                              <w:marBottom w:val="0"/>
                              <w:divBdr>
                                <w:top w:val="none" w:sz="0" w:space="0" w:color="auto"/>
                                <w:left w:val="none" w:sz="0" w:space="0" w:color="auto"/>
                                <w:bottom w:val="none" w:sz="0" w:space="0" w:color="auto"/>
                                <w:right w:val="none" w:sz="0" w:space="0" w:color="auto"/>
                              </w:divBdr>
                            </w:div>
                            <w:div w:id="1045258784">
                              <w:marLeft w:val="0"/>
                              <w:marRight w:val="0"/>
                              <w:marTop w:val="0"/>
                              <w:marBottom w:val="0"/>
                              <w:divBdr>
                                <w:top w:val="none" w:sz="0" w:space="0" w:color="auto"/>
                                <w:left w:val="single" w:sz="6" w:space="16" w:color="D8D8D8"/>
                                <w:bottom w:val="none" w:sz="0" w:space="0" w:color="auto"/>
                                <w:right w:val="none" w:sz="0" w:space="0" w:color="auto"/>
                              </w:divBdr>
                            </w:div>
                          </w:divsChild>
                        </w:div>
                      </w:divsChild>
                    </w:div>
                  </w:divsChild>
                </w:div>
              </w:divsChild>
            </w:div>
            <w:div w:id="1997759253">
              <w:marLeft w:val="0"/>
              <w:marRight w:val="1369"/>
              <w:marTop w:val="0"/>
              <w:marBottom w:val="0"/>
              <w:divBdr>
                <w:top w:val="none" w:sz="0" w:space="0" w:color="auto"/>
                <w:left w:val="none" w:sz="0" w:space="0" w:color="auto"/>
                <w:bottom w:val="none" w:sz="0" w:space="0" w:color="auto"/>
                <w:right w:val="none" w:sz="0" w:space="0" w:color="auto"/>
              </w:divBdr>
              <w:divsChild>
                <w:div w:id="1756778226">
                  <w:marLeft w:val="0"/>
                  <w:marRight w:val="0"/>
                  <w:marTop w:val="0"/>
                  <w:marBottom w:val="0"/>
                  <w:divBdr>
                    <w:top w:val="none" w:sz="0" w:space="0" w:color="auto"/>
                    <w:left w:val="none" w:sz="0" w:space="0" w:color="auto"/>
                    <w:bottom w:val="none" w:sz="0" w:space="0" w:color="auto"/>
                    <w:right w:val="none" w:sz="0" w:space="0" w:color="auto"/>
                  </w:divBdr>
                  <w:divsChild>
                    <w:div w:id="1867788329">
                      <w:marLeft w:val="0"/>
                      <w:marRight w:val="0"/>
                      <w:marTop w:val="0"/>
                      <w:marBottom w:val="0"/>
                      <w:divBdr>
                        <w:top w:val="none" w:sz="0" w:space="0" w:color="auto"/>
                        <w:left w:val="none" w:sz="0" w:space="0" w:color="auto"/>
                        <w:bottom w:val="none" w:sz="0" w:space="0" w:color="auto"/>
                        <w:right w:val="none" w:sz="0" w:space="0" w:color="auto"/>
                      </w:divBdr>
                    </w:div>
                    <w:div w:id="605578757">
                      <w:marLeft w:val="0"/>
                      <w:marRight w:val="0"/>
                      <w:marTop w:val="0"/>
                      <w:marBottom w:val="0"/>
                      <w:divBdr>
                        <w:top w:val="none" w:sz="0" w:space="0" w:color="auto"/>
                        <w:left w:val="none" w:sz="0" w:space="0" w:color="auto"/>
                        <w:bottom w:val="none" w:sz="0" w:space="0" w:color="auto"/>
                        <w:right w:val="none" w:sz="0" w:space="0" w:color="auto"/>
                      </w:divBdr>
                    </w:div>
                    <w:div w:id="1869828968">
                      <w:marLeft w:val="0"/>
                      <w:marRight w:val="0"/>
                      <w:marTop w:val="307"/>
                      <w:marBottom w:val="0"/>
                      <w:divBdr>
                        <w:top w:val="single" w:sz="6" w:space="15" w:color="D8D8D8"/>
                        <w:left w:val="none" w:sz="0" w:space="0" w:color="auto"/>
                        <w:bottom w:val="none" w:sz="0" w:space="0" w:color="auto"/>
                        <w:right w:val="none" w:sz="0" w:space="0" w:color="auto"/>
                      </w:divBdr>
                    </w:div>
                  </w:divsChild>
                </w:div>
                <w:div w:id="1325426288">
                  <w:marLeft w:val="0"/>
                  <w:marRight w:val="0"/>
                  <w:marTop w:val="438"/>
                  <w:marBottom w:val="438"/>
                  <w:divBdr>
                    <w:top w:val="none" w:sz="0" w:space="0" w:color="auto"/>
                    <w:left w:val="none" w:sz="0" w:space="0" w:color="auto"/>
                    <w:bottom w:val="none" w:sz="0" w:space="0" w:color="auto"/>
                    <w:right w:val="none" w:sz="0" w:space="0" w:color="auto"/>
                  </w:divBdr>
                </w:div>
              </w:divsChild>
            </w:div>
          </w:divsChild>
        </w:div>
      </w:divsChild>
    </w:div>
    <w:div w:id="1120564359">
      <w:bodyDiv w:val="1"/>
      <w:marLeft w:val="0"/>
      <w:marRight w:val="0"/>
      <w:marTop w:val="0"/>
      <w:marBottom w:val="0"/>
      <w:divBdr>
        <w:top w:val="none" w:sz="0" w:space="0" w:color="auto"/>
        <w:left w:val="none" w:sz="0" w:space="0" w:color="auto"/>
        <w:bottom w:val="none" w:sz="0" w:space="0" w:color="auto"/>
        <w:right w:val="none" w:sz="0" w:space="0" w:color="auto"/>
      </w:divBdr>
    </w:div>
    <w:div w:id="1175344144">
      <w:bodyDiv w:val="1"/>
      <w:marLeft w:val="0"/>
      <w:marRight w:val="0"/>
      <w:marTop w:val="0"/>
      <w:marBottom w:val="0"/>
      <w:divBdr>
        <w:top w:val="none" w:sz="0" w:space="0" w:color="auto"/>
        <w:left w:val="none" w:sz="0" w:space="0" w:color="auto"/>
        <w:bottom w:val="none" w:sz="0" w:space="0" w:color="auto"/>
        <w:right w:val="none" w:sz="0" w:space="0" w:color="auto"/>
      </w:divBdr>
      <w:divsChild>
        <w:div w:id="366225122">
          <w:marLeft w:val="0"/>
          <w:marRight w:val="0"/>
          <w:marTop w:val="0"/>
          <w:marBottom w:val="0"/>
          <w:divBdr>
            <w:top w:val="none" w:sz="0" w:space="0" w:color="auto"/>
            <w:left w:val="none" w:sz="0" w:space="0" w:color="auto"/>
            <w:bottom w:val="none" w:sz="0" w:space="0" w:color="auto"/>
            <w:right w:val="none" w:sz="0" w:space="0" w:color="auto"/>
          </w:divBdr>
          <w:divsChild>
            <w:div w:id="368603261">
              <w:marLeft w:val="0"/>
              <w:marRight w:val="0"/>
              <w:marTop w:val="100"/>
              <w:marBottom w:val="100"/>
              <w:divBdr>
                <w:top w:val="none" w:sz="0" w:space="0" w:color="auto"/>
                <w:left w:val="none" w:sz="0" w:space="0" w:color="auto"/>
                <w:bottom w:val="none" w:sz="0" w:space="0" w:color="auto"/>
                <w:right w:val="none" w:sz="0" w:space="0" w:color="auto"/>
              </w:divBdr>
              <w:divsChild>
                <w:div w:id="1692955650">
                  <w:marLeft w:val="0"/>
                  <w:marRight w:val="0"/>
                  <w:marTop w:val="0"/>
                  <w:marBottom w:val="0"/>
                  <w:divBdr>
                    <w:top w:val="none" w:sz="0" w:space="0" w:color="auto"/>
                    <w:left w:val="none" w:sz="0" w:space="0" w:color="auto"/>
                    <w:bottom w:val="none" w:sz="0" w:space="0" w:color="auto"/>
                    <w:right w:val="none" w:sz="0" w:space="0" w:color="auto"/>
                  </w:divBdr>
                  <w:divsChild>
                    <w:div w:id="986251587">
                      <w:marLeft w:val="0"/>
                      <w:marRight w:val="0"/>
                      <w:marTop w:val="0"/>
                      <w:marBottom w:val="0"/>
                      <w:divBdr>
                        <w:top w:val="none" w:sz="0" w:space="0" w:color="auto"/>
                        <w:left w:val="none" w:sz="0" w:space="0" w:color="auto"/>
                        <w:bottom w:val="none" w:sz="0" w:space="0" w:color="auto"/>
                        <w:right w:val="none" w:sz="0" w:space="0" w:color="auto"/>
                      </w:divBdr>
                      <w:divsChild>
                        <w:div w:id="523327890">
                          <w:marLeft w:val="0"/>
                          <w:marRight w:val="0"/>
                          <w:marTop w:val="0"/>
                          <w:marBottom w:val="0"/>
                          <w:divBdr>
                            <w:top w:val="none" w:sz="0" w:space="0" w:color="auto"/>
                            <w:left w:val="none" w:sz="0" w:space="0" w:color="auto"/>
                            <w:bottom w:val="none" w:sz="0" w:space="0" w:color="auto"/>
                            <w:right w:val="none" w:sz="0" w:space="0" w:color="auto"/>
                          </w:divBdr>
                          <w:divsChild>
                            <w:div w:id="567037998">
                              <w:marLeft w:val="0"/>
                              <w:marRight w:val="0"/>
                              <w:marTop w:val="0"/>
                              <w:marBottom w:val="0"/>
                              <w:divBdr>
                                <w:top w:val="none" w:sz="0" w:space="0" w:color="auto"/>
                                <w:left w:val="none" w:sz="0" w:space="0" w:color="auto"/>
                                <w:bottom w:val="none" w:sz="0" w:space="0" w:color="auto"/>
                                <w:right w:val="none" w:sz="0" w:space="0" w:color="auto"/>
                              </w:divBdr>
                              <w:divsChild>
                                <w:div w:id="437338966">
                                  <w:marLeft w:val="0"/>
                                  <w:marRight w:val="0"/>
                                  <w:marTop w:val="0"/>
                                  <w:marBottom w:val="0"/>
                                  <w:divBdr>
                                    <w:top w:val="single" w:sz="6" w:space="0" w:color="D8DADA"/>
                                    <w:left w:val="none" w:sz="0" w:space="0" w:color="auto"/>
                                    <w:bottom w:val="none" w:sz="0" w:space="0" w:color="auto"/>
                                    <w:right w:val="none" w:sz="0" w:space="0" w:color="auto"/>
                                  </w:divBdr>
                                  <w:divsChild>
                                    <w:div w:id="1550144151">
                                      <w:marLeft w:val="0"/>
                                      <w:marRight w:val="0"/>
                                      <w:marTop w:val="0"/>
                                      <w:marBottom w:val="0"/>
                                      <w:divBdr>
                                        <w:top w:val="none" w:sz="0" w:space="0" w:color="auto"/>
                                        <w:left w:val="none" w:sz="0" w:space="0" w:color="auto"/>
                                        <w:bottom w:val="none" w:sz="0" w:space="0" w:color="auto"/>
                                        <w:right w:val="none" w:sz="0" w:space="0" w:color="auto"/>
                                      </w:divBdr>
                                    </w:div>
                                  </w:divsChild>
                                </w:div>
                                <w:div w:id="888734855">
                                  <w:marLeft w:val="0"/>
                                  <w:marRight w:val="0"/>
                                  <w:marTop w:val="0"/>
                                  <w:marBottom w:val="0"/>
                                  <w:divBdr>
                                    <w:top w:val="single" w:sz="6" w:space="0" w:color="D8DADA"/>
                                    <w:left w:val="none" w:sz="0" w:space="0" w:color="auto"/>
                                    <w:bottom w:val="none" w:sz="0" w:space="0" w:color="auto"/>
                                    <w:right w:val="none" w:sz="0" w:space="0" w:color="auto"/>
                                  </w:divBdr>
                                  <w:divsChild>
                                    <w:div w:id="1364212838">
                                      <w:marLeft w:val="0"/>
                                      <w:marRight w:val="0"/>
                                      <w:marTop w:val="0"/>
                                      <w:marBottom w:val="0"/>
                                      <w:divBdr>
                                        <w:top w:val="none" w:sz="0" w:space="0" w:color="auto"/>
                                        <w:left w:val="none" w:sz="0" w:space="0" w:color="auto"/>
                                        <w:bottom w:val="none" w:sz="0" w:space="0" w:color="auto"/>
                                        <w:right w:val="none" w:sz="0" w:space="0" w:color="auto"/>
                                      </w:divBdr>
                                    </w:div>
                                  </w:divsChild>
                                </w:div>
                                <w:div w:id="1057626236">
                                  <w:marLeft w:val="0"/>
                                  <w:marRight w:val="0"/>
                                  <w:marTop w:val="0"/>
                                  <w:marBottom w:val="0"/>
                                  <w:divBdr>
                                    <w:top w:val="single" w:sz="6" w:space="0" w:color="D8DADA"/>
                                    <w:left w:val="none" w:sz="0" w:space="0" w:color="auto"/>
                                    <w:bottom w:val="none" w:sz="0" w:space="0" w:color="auto"/>
                                    <w:right w:val="none" w:sz="0" w:space="0" w:color="auto"/>
                                  </w:divBdr>
                                  <w:divsChild>
                                    <w:div w:id="2125271503">
                                      <w:marLeft w:val="0"/>
                                      <w:marRight w:val="0"/>
                                      <w:marTop w:val="0"/>
                                      <w:marBottom w:val="0"/>
                                      <w:divBdr>
                                        <w:top w:val="none" w:sz="0" w:space="0" w:color="auto"/>
                                        <w:left w:val="none" w:sz="0" w:space="0" w:color="auto"/>
                                        <w:bottom w:val="none" w:sz="0" w:space="0" w:color="auto"/>
                                        <w:right w:val="none" w:sz="0" w:space="0" w:color="auto"/>
                                      </w:divBdr>
                                    </w:div>
                                  </w:divsChild>
                                </w:div>
                                <w:div w:id="1236666522">
                                  <w:marLeft w:val="0"/>
                                  <w:marRight w:val="0"/>
                                  <w:marTop w:val="0"/>
                                  <w:marBottom w:val="0"/>
                                  <w:divBdr>
                                    <w:top w:val="single" w:sz="6" w:space="0" w:color="D8DADA"/>
                                    <w:left w:val="none" w:sz="0" w:space="0" w:color="auto"/>
                                    <w:bottom w:val="none" w:sz="0" w:space="0" w:color="auto"/>
                                    <w:right w:val="none" w:sz="0" w:space="0" w:color="auto"/>
                                  </w:divBdr>
                                  <w:divsChild>
                                    <w:div w:id="573513845">
                                      <w:marLeft w:val="0"/>
                                      <w:marRight w:val="0"/>
                                      <w:marTop w:val="0"/>
                                      <w:marBottom w:val="0"/>
                                      <w:divBdr>
                                        <w:top w:val="none" w:sz="0" w:space="0" w:color="auto"/>
                                        <w:left w:val="none" w:sz="0" w:space="0" w:color="auto"/>
                                        <w:bottom w:val="none" w:sz="0" w:space="0" w:color="auto"/>
                                        <w:right w:val="none" w:sz="0" w:space="0" w:color="auto"/>
                                      </w:divBdr>
                                    </w:div>
                                  </w:divsChild>
                                </w:div>
                                <w:div w:id="1501582115">
                                  <w:marLeft w:val="0"/>
                                  <w:marRight w:val="0"/>
                                  <w:marTop w:val="0"/>
                                  <w:marBottom w:val="0"/>
                                  <w:divBdr>
                                    <w:top w:val="single" w:sz="6" w:space="0" w:color="D8DADA"/>
                                    <w:left w:val="none" w:sz="0" w:space="0" w:color="auto"/>
                                    <w:bottom w:val="none" w:sz="0" w:space="0" w:color="auto"/>
                                    <w:right w:val="none" w:sz="0" w:space="0" w:color="auto"/>
                                  </w:divBdr>
                                  <w:divsChild>
                                    <w:div w:id="1577009239">
                                      <w:marLeft w:val="0"/>
                                      <w:marRight w:val="0"/>
                                      <w:marTop w:val="0"/>
                                      <w:marBottom w:val="0"/>
                                      <w:divBdr>
                                        <w:top w:val="none" w:sz="0" w:space="0" w:color="auto"/>
                                        <w:left w:val="none" w:sz="0" w:space="0" w:color="auto"/>
                                        <w:bottom w:val="none" w:sz="0" w:space="0" w:color="auto"/>
                                        <w:right w:val="none" w:sz="0" w:space="0" w:color="auto"/>
                                      </w:divBdr>
                                    </w:div>
                                  </w:divsChild>
                                </w:div>
                                <w:div w:id="1806436088">
                                  <w:marLeft w:val="0"/>
                                  <w:marRight w:val="0"/>
                                  <w:marTop w:val="0"/>
                                  <w:marBottom w:val="0"/>
                                  <w:divBdr>
                                    <w:top w:val="single" w:sz="6" w:space="0" w:color="D8DADA"/>
                                    <w:left w:val="none" w:sz="0" w:space="0" w:color="auto"/>
                                    <w:bottom w:val="none" w:sz="0" w:space="0" w:color="auto"/>
                                    <w:right w:val="none" w:sz="0" w:space="0" w:color="auto"/>
                                  </w:divBdr>
                                  <w:divsChild>
                                    <w:div w:id="1655647898">
                                      <w:marLeft w:val="0"/>
                                      <w:marRight w:val="0"/>
                                      <w:marTop w:val="0"/>
                                      <w:marBottom w:val="0"/>
                                      <w:divBdr>
                                        <w:top w:val="none" w:sz="0" w:space="0" w:color="auto"/>
                                        <w:left w:val="none" w:sz="0" w:space="0" w:color="auto"/>
                                        <w:bottom w:val="none" w:sz="0" w:space="0" w:color="auto"/>
                                        <w:right w:val="none" w:sz="0" w:space="0" w:color="auto"/>
                                      </w:divBdr>
                                    </w:div>
                                  </w:divsChild>
                                </w:div>
                                <w:div w:id="1808468075">
                                  <w:marLeft w:val="0"/>
                                  <w:marRight w:val="0"/>
                                  <w:marTop w:val="0"/>
                                  <w:marBottom w:val="0"/>
                                  <w:divBdr>
                                    <w:top w:val="single" w:sz="6" w:space="0" w:color="D8DADA"/>
                                    <w:left w:val="none" w:sz="0" w:space="0" w:color="auto"/>
                                    <w:bottom w:val="none" w:sz="0" w:space="0" w:color="auto"/>
                                    <w:right w:val="none" w:sz="0" w:space="0" w:color="auto"/>
                                  </w:divBdr>
                                  <w:divsChild>
                                    <w:div w:id="1178810088">
                                      <w:marLeft w:val="0"/>
                                      <w:marRight w:val="0"/>
                                      <w:marTop w:val="0"/>
                                      <w:marBottom w:val="0"/>
                                      <w:divBdr>
                                        <w:top w:val="none" w:sz="0" w:space="0" w:color="auto"/>
                                        <w:left w:val="none" w:sz="0" w:space="0" w:color="auto"/>
                                        <w:bottom w:val="none" w:sz="0" w:space="0" w:color="auto"/>
                                        <w:right w:val="none" w:sz="0" w:space="0" w:color="auto"/>
                                      </w:divBdr>
                                    </w:div>
                                  </w:divsChild>
                                </w:div>
                                <w:div w:id="1901331537">
                                  <w:marLeft w:val="0"/>
                                  <w:marRight w:val="0"/>
                                  <w:marTop w:val="0"/>
                                  <w:marBottom w:val="0"/>
                                  <w:divBdr>
                                    <w:top w:val="single" w:sz="6" w:space="0" w:color="D8DADA"/>
                                    <w:left w:val="none" w:sz="0" w:space="0" w:color="auto"/>
                                    <w:bottom w:val="none" w:sz="0" w:space="0" w:color="auto"/>
                                    <w:right w:val="none" w:sz="0" w:space="0" w:color="auto"/>
                                  </w:divBdr>
                                  <w:divsChild>
                                    <w:div w:id="1550611847">
                                      <w:marLeft w:val="0"/>
                                      <w:marRight w:val="0"/>
                                      <w:marTop w:val="0"/>
                                      <w:marBottom w:val="0"/>
                                      <w:divBdr>
                                        <w:top w:val="none" w:sz="0" w:space="0" w:color="auto"/>
                                        <w:left w:val="none" w:sz="0" w:space="0" w:color="auto"/>
                                        <w:bottom w:val="none" w:sz="0" w:space="0" w:color="auto"/>
                                        <w:right w:val="none" w:sz="0" w:space="0" w:color="auto"/>
                                      </w:divBdr>
                                    </w:div>
                                  </w:divsChild>
                                </w:div>
                                <w:div w:id="2129157026">
                                  <w:marLeft w:val="0"/>
                                  <w:marRight w:val="0"/>
                                  <w:marTop w:val="0"/>
                                  <w:marBottom w:val="0"/>
                                  <w:divBdr>
                                    <w:top w:val="single" w:sz="6" w:space="0" w:color="D8DADA"/>
                                    <w:left w:val="none" w:sz="0" w:space="0" w:color="auto"/>
                                    <w:bottom w:val="none" w:sz="0" w:space="0" w:color="auto"/>
                                    <w:right w:val="none" w:sz="0" w:space="0" w:color="auto"/>
                                  </w:divBdr>
                                  <w:divsChild>
                                    <w:div w:id="190055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15848">
      <w:bodyDiv w:val="1"/>
      <w:marLeft w:val="0"/>
      <w:marRight w:val="0"/>
      <w:marTop w:val="0"/>
      <w:marBottom w:val="0"/>
      <w:divBdr>
        <w:top w:val="none" w:sz="0" w:space="0" w:color="auto"/>
        <w:left w:val="none" w:sz="0" w:space="0" w:color="auto"/>
        <w:bottom w:val="none" w:sz="0" w:space="0" w:color="auto"/>
        <w:right w:val="none" w:sz="0" w:space="0" w:color="auto"/>
      </w:divBdr>
    </w:div>
    <w:div w:id="1200778309">
      <w:bodyDiv w:val="1"/>
      <w:marLeft w:val="0"/>
      <w:marRight w:val="0"/>
      <w:marTop w:val="0"/>
      <w:marBottom w:val="0"/>
      <w:divBdr>
        <w:top w:val="none" w:sz="0" w:space="0" w:color="auto"/>
        <w:left w:val="none" w:sz="0" w:space="0" w:color="auto"/>
        <w:bottom w:val="none" w:sz="0" w:space="0" w:color="auto"/>
        <w:right w:val="none" w:sz="0" w:space="0" w:color="auto"/>
      </w:divBdr>
      <w:divsChild>
        <w:div w:id="1327055361">
          <w:marLeft w:val="0"/>
          <w:marRight w:val="0"/>
          <w:marTop w:val="0"/>
          <w:marBottom w:val="0"/>
          <w:divBdr>
            <w:top w:val="none" w:sz="0" w:space="0" w:color="auto"/>
            <w:left w:val="none" w:sz="0" w:space="0" w:color="auto"/>
            <w:bottom w:val="none" w:sz="0" w:space="0" w:color="auto"/>
            <w:right w:val="none" w:sz="0" w:space="0" w:color="auto"/>
          </w:divBdr>
          <w:divsChild>
            <w:div w:id="188569795">
              <w:marLeft w:val="0"/>
              <w:marRight w:val="0"/>
              <w:marTop w:val="0"/>
              <w:marBottom w:val="0"/>
              <w:divBdr>
                <w:top w:val="none" w:sz="0" w:space="0" w:color="auto"/>
                <w:left w:val="none" w:sz="0" w:space="0" w:color="auto"/>
                <w:bottom w:val="none" w:sz="0" w:space="0" w:color="auto"/>
                <w:right w:val="none" w:sz="0" w:space="0" w:color="auto"/>
              </w:divBdr>
              <w:divsChild>
                <w:div w:id="1437604759">
                  <w:marLeft w:val="0"/>
                  <w:marRight w:val="0"/>
                  <w:marTop w:val="0"/>
                  <w:marBottom w:val="0"/>
                  <w:divBdr>
                    <w:top w:val="none" w:sz="0" w:space="0" w:color="auto"/>
                    <w:left w:val="none" w:sz="0" w:space="0" w:color="auto"/>
                    <w:bottom w:val="none" w:sz="0" w:space="0" w:color="auto"/>
                    <w:right w:val="none" w:sz="0" w:space="0" w:color="auto"/>
                  </w:divBdr>
                  <w:divsChild>
                    <w:div w:id="128169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153022">
      <w:bodyDiv w:val="1"/>
      <w:marLeft w:val="0"/>
      <w:marRight w:val="0"/>
      <w:marTop w:val="0"/>
      <w:marBottom w:val="0"/>
      <w:divBdr>
        <w:top w:val="none" w:sz="0" w:space="0" w:color="auto"/>
        <w:left w:val="none" w:sz="0" w:space="0" w:color="auto"/>
        <w:bottom w:val="none" w:sz="0" w:space="0" w:color="auto"/>
        <w:right w:val="none" w:sz="0" w:space="0" w:color="auto"/>
      </w:divBdr>
    </w:div>
    <w:div w:id="1386219723">
      <w:bodyDiv w:val="1"/>
      <w:marLeft w:val="0"/>
      <w:marRight w:val="0"/>
      <w:marTop w:val="0"/>
      <w:marBottom w:val="0"/>
      <w:divBdr>
        <w:top w:val="none" w:sz="0" w:space="0" w:color="auto"/>
        <w:left w:val="none" w:sz="0" w:space="0" w:color="auto"/>
        <w:bottom w:val="none" w:sz="0" w:space="0" w:color="auto"/>
        <w:right w:val="none" w:sz="0" w:space="0" w:color="auto"/>
      </w:divBdr>
    </w:div>
    <w:div w:id="1496413011">
      <w:bodyDiv w:val="1"/>
      <w:marLeft w:val="0"/>
      <w:marRight w:val="0"/>
      <w:marTop w:val="0"/>
      <w:marBottom w:val="0"/>
      <w:divBdr>
        <w:top w:val="none" w:sz="0" w:space="0" w:color="auto"/>
        <w:left w:val="none" w:sz="0" w:space="0" w:color="auto"/>
        <w:bottom w:val="none" w:sz="0" w:space="0" w:color="auto"/>
        <w:right w:val="none" w:sz="0" w:space="0" w:color="auto"/>
      </w:divBdr>
    </w:div>
    <w:div w:id="1628850803">
      <w:bodyDiv w:val="1"/>
      <w:marLeft w:val="0"/>
      <w:marRight w:val="0"/>
      <w:marTop w:val="0"/>
      <w:marBottom w:val="0"/>
      <w:divBdr>
        <w:top w:val="none" w:sz="0" w:space="0" w:color="auto"/>
        <w:left w:val="none" w:sz="0" w:space="0" w:color="auto"/>
        <w:bottom w:val="none" w:sz="0" w:space="0" w:color="auto"/>
        <w:right w:val="none" w:sz="0" w:space="0" w:color="auto"/>
      </w:divBdr>
      <w:divsChild>
        <w:div w:id="1207334409">
          <w:marLeft w:val="0"/>
          <w:marRight w:val="0"/>
          <w:marTop w:val="0"/>
          <w:marBottom w:val="0"/>
          <w:divBdr>
            <w:top w:val="none" w:sz="0" w:space="0" w:color="auto"/>
            <w:left w:val="none" w:sz="0" w:space="0" w:color="auto"/>
            <w:bottom w:val="none" w:sz="0" w:space="0" w:color="auto"/>
            <w:right w:val="none" w:sz="0" w:space="0" w:color="auto"/>
          </w:divBdr>
          <w:divsChild>
            <w:div w:id="1846893327">
              <w:marLeft w:val="1369"/>
              <w:marRight w:val="0"/>
              <w:marTop w:val="0"/>
              <w:marBottom w:val="0"/>
              <w:divBdr>
                <w:top w:val="none" w:sz="0" w:space="0" w:color="auto"/>
                <w:left w:val="none" w:sz="0" w:space="0" w:color="auto"/>
                <w:bottom w:val="none" w:sz="0" w:space="0" w:color="auto"/>
                <w:right w:val="none" w:sz="0" w:space="0" w:color="auto"/>
              </w:divBdr>
              <w:divsChild>
                <w:div w:id="1184786212">
                  <w:marLeft w:val="0"/>
                  <w:marRight w:val="0"/>
                  <w:marTop w:val="0"/>
                  <w:marBottom w:val="0"/>
                  <w:divBdr>
                    <w:top w:val="none" w:sz="0" w:space="0" w:color="auto"/>
                    <w:left w:val="none" w:sz="0" w:space="0" w:color="auto"/>
                    <w:bottom w:val="none" w:sz="0" w:space="0" w:color="auto"/>
                    <w:right w:val="none" w:sz="0" w:space="0" w:color="auto"/>
                  </w:divBdr>
                  <w:divsChild>
                    <w:div w:id="1929804680">
                      <w:marLeft w:val="0"/>
                      <w:marRight w:val="0"/>
                      <w:marTop w:val="0"/>
                      <w:marBottom w:val="0"/>
                      <w:divBdr>
                        <w:top w:val="none" w:sz="0" w:space="0" w:color="auto"/>
                        <w:left w:val="none" w:sz="0" w:space="0" w:color="auto"/>
                        <w:bottom w:val="none" w:sz="0" w:space="0" w:color="auto"/>
                        <w:right w:val="none" w:sz="0" w:space="0" w:color="auto"/>
                      </w:divBdr>
                      <w:divsChild>
                        <w:div w:id="1364744141">
                          <w:marLeft w:val="0"/>
                          <w:marRight w:val="0"/>
                          <w:marTop w:val="0"/>
                          <w:marBottom w:val="0"/>
                          <w:divBdr>
                            <w:top w:val="none" w:sz="0" w:space="0" w:color="auto"/>
                            <w:left w:val="none" w:sz="0" w:space="0" w:color="auto"/>
                            <w:bottom w:val="none" w:sz="0" w:space="0" w:color="auto"/>
                            <w:right w:val="none" w:sz="0" w:space="0" w:color="auto"/>
                          </w:divBdr>
                          <w:divsChild>
                            <w:div w:id="2115897850">
                              <w:marLeft w:val="0"/>
                              <w:marRight w:val="0"/>
                              <w:marTop w:val="0"/>
                              <w:marBottom w:val="0"/>
                              <w:divBdr>
                                <w:top w:val="none" w:sz="0" w:space="0" w:color="auto"/>
                                <w:left w:val="none" w:sz="0" w:space="0" w:color="auto"/>
                                <w:bottom w:val="none" w:sz="0" w:space="0" w:color="auto"/>
                                <w:right w:val="none" w:sz="0" w:space="0" w:color="auto"/>
                              </w:divBdr>
                            </w:div>
                            <w:div w:id="1474253889">
                              <w:marLeft w:val="0"/>
                              <w:marRight w:val="0"/>
                              <w:marTop w:val="0"/>
                              <w:marBottom w:val="0"/>
                              <w:divBdr>
                                <w:top w:val="none" w:sz="0" w:space="0" w:color="auto"/>
                                <w:left w:val="single" w:sz="6" w:space="16" w:color="D8D8D8"/>
                                <w:bottom w:val="none" w:sz="0" w:space="0" w:color="auto"/>
                                <w:right w:val="none" w:sz="0" w:space="0" w:color="auto"/>
                              </w:divBdr>
                            </w:div>
                          </w:divsChild>
                        </w:div>
                      </w:divsChild>
                    </w:div>
                  </w:divsChild>
                </w:div>
              </w:divsChild>
            </w:div>
            <w:div w:id="835269961">
              <w:marLeft w:val="0"/>
              <w:marRight w:val="1369"/>
              <w:marTop w:val="0"/>
              <w:marBottom w:val="0"/>
              <w:divBdr>
                <w:top w:val="none" w:sz="0" w:space="0" w:color="auto"/>
                <w:left w:val="none" w:sz="0" w:space="0" w:color="auto"/>
                <w:bottom w:val="none" w:sz="0" w:space="0" w:color="auto"/>
                <w:right w:val="none" w:sz="0" w:space="0" w:color="auto"/>
              </w:divBdr>
              <w:divsChild>
                <w:div w:id="1986008534">
                  <w:marLeft w:val="0"/>
                  <w:marRight w:val="0"/>
                  <w:marTop w:val="0"/>
                  <w:marBottom w:val="0"/>
                  <w:divBdr>
                    <w:top w:val="none" w:sz="0" w:space="0" w:color="auto"/>
                    <w:left w:val="none" w:sz="0" w:space="0" w:color="auto"/>
                    <w:bottom w:val="none" w:sz="0" w:space="0" w:color="auto"/>
                    <w:right w:val="none" w:sz="0" w:space="0" w:color="auto"/>
                  </w:divBdr>
                  <w:divsChild>
                    <w:div w:id="1608199446">
                      <w:marLeft w:val="0"/>
                      <w:marRight w:val="0"/>
                      <w:marTop w:val="0"/>
                      <w:marBottom w:val="0"/>
                      <w:divBdr>
                        <w:top w:val="none" w:sz="0" w:space="0" w:color="auto"/>
                        <w:left w:val="none" w:sz="0" w:space="0" w:color="auto"/>
                        <w:bottom w:val="none" w:sz="0" w:space="0" w:color="auto"/>
                        <w:right w:val="none" w:sz="0" w:space="0" w:color="auto"/>
                      </w:divBdr>
                    </w:div>
                    <w:div w:id="803810266">
                      <w:marLeft w:val="0"/>
                      <w:marRight w:val="0"/>
                      <w:marTop w:val="0"/>
                      <w:marBottom w:val="0"/>
                      <w:divBdr>
                        <w:top w:val="none" w:sz="0" w:space="0" w:color="auto"/>
                        <w:left w:val="none" w:sz="0" w:space="0" w:color="auto"/>
                        <w:bottom w:val="none" w:sz="0" w:space="0" w:color="auto"/>
                        <w:right w:val="none" w:sz="0" w:space="0" w:color="auto"/>
                      </w:divBdr>
                    </w:div>
                    <w:div w:id="1770395753">
                      <w:marLeft w:val="0"/>
                      <w:marRight w:val="0"/>
                      <w:marTop w:val="307"/>
                      <w:marBottom w:val="0"/>
                      <w:divBdr>
                        <w:top w:val="single" w:sz="6" w:space="15" w:color="D8D8D8"/>
                        <w:left w:val="none" w:sz="0" w:space="0" w:color="auto"/>
                        <w:bottom w:val="none" w:sz="0" w:space="0" w:color="auto"/>
                        <w:right w:val="none" w:sz="0" w:space="0" w:color="auto"/>
                      </w:divBdr>
                    </w:div>
                  </w:divsChild>
                </w:div>
                <w:div w:id="204878769">
                  <w:marLeft w:val="0"/>
                  <w:marRight w:val="0"/>
                  <w:marTop w:val="438"/>
                  <w:marBottom w:val="438"/>
                  <w:divBdr>
                    <w:top w:val="none" w:sz="0" w:space="0" w:color="auto"/>
                    <w:left w:val="none" w:sz="0" w:space="0" w:color="auto"/>
                    <w:bottom w:val="none" w:sz="0" w:space="0" w:color="auto"/>
                    <w:right w:val="none" w:sz="0" w:space="0" w:color="auto"/>
                  </w:divBdr>
                </w:div>
              </w:divsChild>
            </w:div>
          </w:divsChild>
        </w:div>
      </w:divsChild>
    </w:div>
    <w:div w:id="1647583988">
      <w:bodyDiv w:val="1"/>
      <w:marLeft w:val="0"/>
      <w:marRight w:val="0"/>
      <w:marTop w:val="0"/>
      <w:marBottom w:val="0"/>
      <w:divBdr>
        <w:top w:val="none" w:sz="0" w:space="0" w:color="auto"/>
        <w:left w:val="none" w:sz="0" w:space="0" w:color="auto"/>
        <w:bottom w:val="none" w:sz="0" w:space="0" w:color="auto"/>
        <w:right w:val="none" w:sz="0" w:space="0" w:color="auto"/>
      </w:divBdr>
    </w:div>
    <w:div w:id="1757556447">
      <w:bodyDiv w:val="1"/>
      <w:marLeft w:val="0"/>
      <w:marRight w:val="0"/>
      <w:marTop w:val="0"/>
      <w:marBottom w:val="0"/>
      <w:divBdr>
        <w:top w:val="none" w:sz="0" w:space="0" w:color="auto"/>
        <w:left w:val="none" w:sz="0" w:space="0" w:color="auto"/>
        <w:bottom w:val="none" w:sz="0" w:space="0" w:color="auto"/>
        <w:right w:val="none" w:sz="0" w:space="0" w:color="auto"/>
      </w:divBdr>
    </w:div>
    <w:div w:id="1758094855">
      <w:bodyDiv w:val="1"/>
      <w:marLeft w:val="0"/>
      <w:marRight w:val="0"/>
      <w:marTop w:val="0"/>
      <w:marBottom w:val="0"/>
      <w:divBdr>
        <w:top w:val="none" w:sz="0" w:space="0" w:color="auto"/>
        <w:left w:val="none" w:sz="0" w:space="0" w:color="auto"/>
        <w:bottom w:val="none" w:sz="0" w:space="0" w:color="auto"/>
        <w:right w:val="none" w:sz="0" w:space="0" w:color="auto"/>
      </w:divBdr>
      <w:divsChild>
        <w:div w:id="745497287">
          <w:marLeft w:val="0"/>
          <w:marRight w:val="0"/>
          <w:marTop w:val="0"/>
          <w:marBottom w:val="0"/>
          <w:divBdr>
            <w:top w:val="none" w:sz="0" w:space="0" w:color="auto"/>
            <w:left w:val="none" w:sz="0" w:space="0" w:color="auto"/>
            <w:bottom w:val="none" w:sz="0" w:space="0" w:color="auto"/>
            <w:right w:val="none" w:sz="0" w:space="0" w:color="auto"/>
          </w:divBdr>
          <w:divsChild>
            <w:div w:id="1995600261">
              <w:marLeft w:val="0"/>
              <w:marRight w:val="0"/>
              <w:marTop w:val="0"/>
              <w:marBottom w:val="0"/>
              <w:divBdr>
                <w:top w:val="none" w:sz="0" w:space="0" w:color="auto"/>
                <w:left w:val="none" w:sz="0" w:space="0" w:color="auto"/>
                <w:bottom w:val="none" w:sz="0" w:space="0" w:color="auto"/>
                <w:right w:val="none" w:sz="0" w:space="0" w:color="auto"/>
              </w:divBdr>
            </w:div>
          </w:divsChild>
        </w:div>
        <w:div w:id="851996361">
          <w:marLeft w:val="0"/>
          <w:marRight w:val="0"/>
          <w:marTop w:val="0"/>
          <w:marBottom w:val="0"/>
          <w:divBdr>
            <w:top w:val="none" w:sz="0" w:space="0" w:color="auto"/>
            <w:left w:val="none" w:sz="0" w:space="0" w:color="auto"/>
            <w:bottom w:val="none" w:sz="0" w:space="0" w:color="auto"/>
            <w:right w:val="none" w:sz="0" w:space="0" w:color="auto"/>
          </w:divBdr>
          <w:divsChild>
            <w:div w:id="1463303997">
              <w:marLeft w:val="0"/>
              <w:marRight w:val="0"/>
              <w:marTop w:val="0"/>
              <w:marBottom w:val="0"/>
              <w:divBdr>
                <w:top w:val="single" w:sz="6" w:space="0" w:color="CECECE"/>
                <w:left w:val="single" w:sz="6" w:space="0" w:color="CECECE"/>
                <w:bottom w:val="single" w:sz="6" w:space="0" w:color="CECECE"/>
                <w:right w:val="single" w:sz="6" w:space="0" w:color="CECECE"/>
              </w:divBdr>
              <w:divsChild>
                <w:div w:id="202030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0838">
          <w:marLeft w:val="0"/>
          <w:marRight w:val="0"/>
          <w:marTop w:val="0"/>
          <w:marBottom w:val="0"/>
          <w:divBdr>
            <w:top w:val="none" w:sz="0" w:space="0" w:color="auto"/>
            <w:left w:val="none" w:sz="0" w:space="0" w:color="auto"/>
            <w:bottom w:val="none" w:sz="0" w:space="0" w:color="auto"/>
            <w:right w:val="none" w:sz="0" w:space="0" w:color="auto"/>
          </w:divBdr>
          <w:divsChild>
            <w:div w:id="366686186">
              <w:marLeft w:val="0"/>
              <w:marRight w:val="0"/>
              <w:marTop w:val="0"/>
              <w:marBottom w:val="0"/>
              <w:divBdr>
                <w:top w:val="single" w:sz="6" w:space="0" w:color="CECECE"/>
                <w:left w:val="single" w:sz="6" w:space="0" w:color="CECECE"/>
                <w:bottom w:val="single" w:sz="6" w:space="0" w:color="CECECE"/>
                <w:right w:val="single" w:sz="6" w:space="0" w:color="CECECE"/>
              </w:divBdr>
              <w:divsChild>
                <w:div w:id="10365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84894">
      <w:bodyDiv w:val="1"/>
      <w:marLeft w:val="0"/>
      <w:marRight w:val="0"/>
      <w:marTop w:val="0"/>
      <w:marBottom w:val="0"/>
      <w:divBdr>
        <w:top w:val="none" w:sz="0" w:space="0" w:color="auto"/>
        <w:left w:val="none" w:sz="0" w:space="0" w:color="auto"/>
        <w:bottom w:val="none" w:sz="0" w:space="0" w:color="auto"/>
        <w:right w:val="none" w:sz="0" w:space="0" w:color="auto"/>
      </w:divBdr>
    </w:div>
    <w:div w:id="204717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gjeringen.no/no/dokumenter/meld.-st.-15-20172018/id2599850/?ch=1" TargetMode="External"/><Relationship Id="rId18" Type="http://schemas.openxmlformats.org/officeDocument/2006/relationships/image" Target="media/image2.png"/><Relationship Id="rId26" Type="http://schemas.openxmlformats.org/officeDocument/2006/relationships/hyperlink" Target="https://www.nrk.no/osloogviken/xl/eldrebolgen-vil-pavirke-mange-deler-av-samfunnet-1.15007910" TargetMode="External"/><Relationship Id="rId39" Type="http://schemas.openxmlformats.org/officeDocument/2006/relationships/image" Target="media/image10.png"/><Relationship Id="rId21" Type="http://schemas.openxmlformats.org/officeDocument/2006/relationships/image" Target="media/image5.jpeg"/><Relationship Id="rId34" Type="http://schemas.openxmlformats.org/officeDocument/2006/relationships/hyperlink" Target="https://www.youtube.com/watch?v=2eABgSvQ-wE" TargetMode="External"/><Relationship Id="rId42" Type="http://schemas.openxmlformats.org/officeDocument/2006/relationships/hyperlink" Target="https://www.youtube.com/watch?v=lgRlm801TwY&amp;feature=youtu.be" TargetMode="External"/><Relationship Id="rId47" Type="http://schemas.openxmlformats.org/officeDocument/2006/relationships/hyperlink" Target="https://www.youtube.com/watch?v=lTxq96iLl0s" TargetMode="External"/><Relationship Id="rId50" Type="http://schemas.openxmlformats.org/officeDocument/2006/relationships/hyperlink" Target="https://www.youtube.com/watch?v=82ifNMJ1PsQ" TargetMode="External"/><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regjeringen.no/no/dokumenter/meld.-st.-19-20182019/id2639770/?ch=1" TargetMode="External"/><Relationship Id="rId17" Type="http://schemas.openxmlformats.org/officeDocument/2006/relationships/chart" Target="charts/chart1.xml"/><Relationship Id="rId25" Type="http://schemas.openxmlformats.org/officeDocument/2006/relationships/hyperlink" Target="mailto:Solveig.vatne@flekkefjord.kommune.no" TargetMode="External"/><Relationship Id="rId33" Type="http://schemas.openxmlformats.org/officeDocument/2006/relationships/hyperlink" Target="https://www.youtube.com/watch?v=nZ0Eb1lu28Q&amp;feature=youtu.be" TargetMode="External"/><Relationship Id="rId38" Type="http://schemas.openxmlformats.org/officeDocument/2006/relationships/hyperlink" Target="https://forms.office.com/Pages/ResponsePage.aspx?id=WnP1PtrhxEC0dYaD9WBOHW92h3J69FlCjHClhXxQYhxUNVAxRU4wUUJWNkE1N1VYWFEzT0szWVIySCQlQCN0PWcu" TargetMode="External"/><Relationship Id="rId46" Type="http://schemas.openxmlformats.org/officeDocument/2006/relationships/hyperlink" Target="https://www.youtube.com/watch?v=mqqsomfYyqw" TargetMode="Externa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4.png"/><Relationship Id="rId29" Type="http://schemas.openxmlformats.org/officeDocument/2006/relationships/hyperlink" Target="https://www.youtube.com/watch?v=ErOpH6UI-rA" TargetMode="External"/><Relationship Id="rId41" Type="http://schemas.openxmlformats.org/officeDocument/2006/relationships/hyperlink" Target="https://www.youtube.com/watch?v=2eABgSvQ-wE" TargetMode="External"/><Relationship Id="rId54" Type="http://schemas.openxmlformats.org/officeDocument/2006/relationships/hyperlink" Target="https://forms.office.com/Pages/ResponsePage.aspx?id=WnP1PtrhxEC0dYaD9WBOHW92h3J69FlCjHClhXxQYhxUNlMxTTdJV0VIWlMyUFhFS1NSVzA4RkxTMyQlQCN0PWc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hyperlink" Target="mailto:post@flekkefjord.kommune.no" TargetMode="External"/><Relationship Id="rId37" Type="http://schemas.openxmlformats.org/officeDocument/2006/relationships/hyperlink" Target="https://www.helsenorge.no/baredu" TargetMode="External"/><Relationship Id="rId40" Type="http://schemas.openxmlformats.org/officeDocument/2006/relationships/hyperlink" Target="https://www.youtube.com/watch?v=nZ0Eb1lu28Q&amp;feature=youtu.be" TargetMode="External"/><Relationship Id="rId45" Type="http://schemas.openxmlformats.org/officeDocument/2006/relationships/hyperlink" Target="https://www.youtube.com/watch?v=HrOA238i338" TargetMode="External"/><Relationship Id="rId53"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hyperlink" Target="https://www.regjeringen.no/no/dokumenter/meld.-st.-34-20152016/id2502758/?ch=1" TargetMode="External"/><Relationship Id="rId23" Type="http://schemas.openxmlformats.org/officeDocument/2006/relationships/hyperlink" Target="https://www.google.no/url?sa=i&amp;url=https%3A%2F%2Fwww.ks.no%2Ffagomrader%2Fsamfunnsutvikling%2Fbarekraft%2Fbarekraftsmalene%2F&amp;psig=AOvVaw08SY9HjXQPAjpefXH7yx9r&amp;ust=1600700633178000&amp;source=images&amp;cd=vfe&amp;ved=0CAIQjRxqFwoTCJDl_NmA-OsCFQAAAAAdAAAAABAD" TargetMode="External"/><Relationship Id="rId28" Type="http://schemas.openxmlformats.org/officeDocument/2006/relationships/hyperlink" Target="mailto:post@flekkefjord.kommune.no" TargetMode="External"/><Relationship Id="rId36" Type="http://schemas.openxmlformats.org/officeDocument/2006/relationships/hyperlink" Target="https://www.youtube.com/playlist?list=PLS9Dbtm5qG5WmMtv6xHSg0Z5kOMknYQgO" TargetMode="External"/><Relationship Id="rId49" Type="http://schemas.openxmlformats.org/officeDocument/2006/relationships/hyperlink" Target="mailto:post@flekkefjord.kommune.no"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yperlink" Target="https://youtu.be/6sFBG2B3Sx8" TargetMode="External"/><Relationship Id="rId52" Type="http://schemas.openxmlformats.org/officeDocument/2006/relationships/hyperlink" Target="https://www.youtube.com/watch?v=cS2n385uQR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regjeringen.no/no/dokumenter/meld.-st.-26-2014-2015/id2409890/?ch=1" TargetMode="External"/><Relationship Id="rId22" Type="http://schemas.openxmlformats.org/officeDocument/2006/relationships/image" Target="media/image6.emf"/><Relationship Id="rId27" Type="http://schemas.openxmlformats.org/officeDocument/2006/relationships/image" Target="media/image8.png"/><Relationship Id="rId30" Type="http://schemas.openxmlformats.org/officeDocument/2006/relationships/hyperlink" Target="https://www.youtube.com/watch?v=_FFlQa7SazM" TargetMode="External"/><Relationship Id="rId35" Type="http://schemas.openxmlformats.org/officeDocument/2006/relationships/hyperlink" Target="https://www.youtube.com/watch?v=lgRlm801TwY&amp;feature=youtu.be" TargetMode="External"/><Relationship Id="rId43" Type="http://schemas.openxmlformats.org/officeDocument/2006/relationships/image" Target="media/image11.jpeg"/><Relationship Id="rId48" Type="http://schemas.openxmlformats.org/officeDocument/2006/relationships/image" Target="media/image12.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youtube.com/watch?v=gIU9Mn3_zzI"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lovdata.no/dokument/NL/lov/2011-06-24-29" TargetMode="External"/><Relationship Id="rId13" Type="http://schemas.openxmlformats.org/officeDocument/2006/relationships/hyperlink" Target="https://www.ks.no/akson" TargetMode="External"/><Relationship Id="rId3" Type="http://schemas.openxmlformats.org/officeDocument/2006/relationships/hyperlink" Target="https://nhi.no/livsstil/egenomsorg/livsstilssykdommer/?page=4" TargetMode="External"/><Relationship Id="rId7" Type="http://schemas.openxmlformats.org/officeDocument/2006/relationships/hyperlink" Target="https://lovdata.no/dokument/NL/lov/2011-06-24-29" TargetMode="External"/><Relationship Id="rId12" Type="http://schemas.openxmlformats.org/officeDocument/2006/relationships/hyperlink" Target="http://www.regjeringen.no/nb/dep/hod/dok/nouer/2011/nou-2011-11.html?id=646812" TargetMode="External"/><Relationship Id="rId2" Type="http://schemas.openxmlformats.org/officeDocument/2006/relationships/hyperlink" Target="https://www.regjeringen.no/no/tema/helse-og-omsorg/helse--og-omsorgstjenester-i-kommunene/id10903/" TargetMode="External"/><Relationship Id="rId1" Type="http://schemas.openxmlformats.org/officeDocument/2006/relationships/hyperlink" Target="https://demenskartet.no/" TargetMode="External"/><Relationship Id="rId6" Type="http://schemas.openxmlformats.org/officeDocument/2006/relationships/hyperlink" Target="https://www.udir.no/lk20/overordnet-del/prinsipper-for-laring-utvikling-og-danning/tverrfaglige-temaer/folkehelse-og-livsmestring/" TargetMode="External"/><Relationship Id="rId11" Type="http://schemas.openxmlformats.org/officeDocument/2006/relationships/hyperlink" Target="https://www.helsebiblioteket.no/kvalitetsforbedring/metoder-og-verktoy/modell-for-kvalitetsforbedring" TargetMode="External"/><Relationship Id="rId5" Type="http://schemas.openxmlformats.org/officeDocument/2006/relationships/hyperlink" Target="https://www.dsb.no/globalassets/dokumenter/rapporter/p1808779_aks_2018.cleaned.pdf" TargetMode="External"/><Relationship Id="rId10" Type="http://schemas.openxmlformats.org/officeDocument/2006/relationships/hyperlink" Target="https://www.regjeringen.no/no/dokumenter/meld.-st.-19-20182019/id2639770/" TargetMode="External"/><Relationship Id="rId4" Type="http://schemas.openxmlformats.org/officeDocument/2006/relationships/hyperlink" Target="https://www.regjeringen.no/no/dokumenter/stmeld-nr-47-2008-2009-/id567201/?ch=2" TargetMode="External"/><Relationship Id="rId9" Type="http://schemas.openxmlformats.org/officeDocument/2006/relationships/hyperlink" Target="https://www.ssb.no/sosiale-forhold-og-kriminalitet/artikler-og-publikasjoner/_attachment/300574?_ts=15c9b59841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regneark.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dirty="0" smtClean="0"/>
              <a:t>Utgiftsbehov tjenesteområder, %-endring</a:t>
            </a:r>
            <a:endParaRPr lang="nb-NO"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'Flekkefjord omr'!$A$49</c:f>
              <c:strCache>
                <c:ptCount val="1"/>
                <c:pt idx="0">
                  <c:v>Barnehage</c:v>
                </c:pt>
              </c:strCache>
            </c:strRef>
          </c:tx>
          <c:spPr>
            <a:ln w="28575" cap="rnd">
              <a:solidFill>
                <a:schemeClr val="accent1"/>
              </a:solidFill>
              <a:round/>
            </a:ln>
            <a:effectLst/>
          </c:spPr>
          <c:marker>
            <c:symbol val="none"/>
          </c:marker>
          <c:cat>
            <c:numRef>
              <c:f>'Flekkefjord omr'!$B$48:$W$48</c:f>
              <c:numCache>
                <c:formatCode>General</c:formatCode>
                <c:ptCount val="2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numCache>
            </c:numRef>
          </c:cat>
          <c:val>
            <c:numRef>
              <c:f>'Flekkefjord omr'!$B$49:$W$49</c:f>
              <c:numCache>
                <c:formatCode>0.0\ %</c:formatCode>
                <c:ptCount val="22"/>
                <c:pt idx="0" formatCode="0.00%">
                  <c:v>0</c:v>
                </c:pt>
                <c:pt idx="1">
                  <c:v>-4.3498542896274396E-2</c:v>
                </c:pt>
                <c:pt idx="2">
                  <c:v>-5.8870664672055512E-2</c:v>
                </c:pt>
                <c:pt idx="3">
                  <c:v>-9.6748728240678192E-2</c:v>
                </c:pt>
                <c:pt idx="4">
                  <c:v>-0.10921228862782695</c:v>
                </c:pt>
                <c:pt idx="5">
                  <c:v>-0.12103217521300112</c:v>
                </c:pt>
                <c:pt idx="6">
                  <c:v>-0.12398864111022841</c:v>
                </c:pt>
                <c:pt idx="7">
                  <c:v>-0.1252917090127936</c:v>
                </c:pt>
                <c:pt idx="8">
                  <c:v>-0.12525204738186321</c:v>
                </c:pt>
                <c:pt idx="9">
                  <c:v>-0.12398617878480564</c:v>
                </c:pt>
                <c:pt idx="10">
                  <c:v>-0.1224928665419185</c:v>
                </c:pt>
                <c:pt idx="11">
                  <c:v>-0.12037500890437475</c:v>
                </c:pt>
                <c:pt idx="12">
                  <c:v>-0.1180789889820925</c:v>
                </c:pt>
                <c:pt idx="13">
                  <c:v>-0.1161335795941673</c:v>
                </c:pt>
                <c:pt idx="14">
                  <c:v>-0.11454708941173329</c:v>
                </c:pt>
                <c:pt idx="15">
                  <c:v>-0.11239516706543763</c:v>
                </c:pt>
                <c:pt idx="16">
                  <c:v>-0.11145025188458695</c:v>
                </c:pt>
                <c:pt idx="17">
                  <c:v>-0.11089560022792185</c:v>
                </c:pt>
                <c:pt idx="18">
                  <c:v>-0.11093647437360112</c:v>
                </c:pt>
                <c:pt idx="19">
                  <c:v>-0.1109401840019457</c:v>
                </c:pt>
                <c:pt idx="20">
                  <c:v>-0.11072886949835482</c:v>
                </c:pt>
                <c:pt idx="21">
                  <c:v>-0.11021914865575105</c:v>
                </c:pt>
              </c:numCache>
            </c:numRef>
          </c:val>
          <c:smooth val="0"/>
          <c:extLst>
            <c:ext xmlns:c16="http://schemas.microsoft.com/office/drawing/2014/chart" uri="{C3380CC4-5D6E-409C-BE32-E72D297353CC}">
              <c16:uniqueId val="{00000000-992A-42A9-BED5-ACD0B055D5FE}"/>
            </c:ext>
          </c:extLst>
        </c:ser>
        <c:ser>
          <c:idx val="1"/>
          <c:order val="1"/>
          <c:tx>
            <c:strRef>
              <c:f>'Flekkefjord omr'!$A$50</c:f>
              <c:strCache>
                <c:ptCount val="1"/>
                <c:pt idx="0">
                  <c:v>Grunnskole</c:v>
                </c:pt>
              </c:strCache>
            </c:strRef>
          </c:tx>
          <c:spPr>
            <a:ln w="28575" cap="rnd">
              <a:solidFill>
                <a:schemeClr val="accent2"/>
              </a:solidFill>
              <a:round/>
            </a:ln>
            <a:effectLst/>
          </c:spPr>
          <c:marker>
            <c:symbol val="none"/>
          </c:marker>
          <c:cat>
            <c:numRef>
              <c:f>'Flekkefjord omr'!$B$48:$W$48</c:f>
              <c:numCache>
                <c:formatCode>General</c:formatCode>
                <c:ptCount val="2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numCache>
            </c:numRef>
          </c:cat>
          <c:val>
            <c:numRef>
              <c:f>'Flekkefjord omr'!$B$50:$W$50</c:f>
              <c:numCache>
                <c:formatCode>0.0\ %</c:formatCode>
                <c:ptCount val="22"/>
                <c:pt idx="0" formatCode="0.00%">
                  <c:v>0</c:v>
                </c:pt>
                <c:pt idx="1">
                  <c:v>-2.5539466101692707E-3</c:v>
                </c:pt>
                <c:pt idx="2">
                  <c:v>-2.2362254237286911E-3</c:v>
                </c:pt>
                <c:pt idx="3">
                  <c:v>-1.5926145762711705E-2</c:v>
                </c:pt>
                <c:pt idx="4">
                  <c:v>-3.0414412711864403E-2</c:v>
                </c:pt>
                <c:pt idx="5">
                  <c:v>-4.3905802542372703E-2</c:v>
                </c:pt>
                <c:pt idx="6">
                  <c:v>-8.2705344067796435E-2</c:v>
                </c:pt>
                <c:pt idx="7">
                  <c:v>-0.10803861101694893</c:v>
                </c:pt>
                <c:pt idx="8">
                  <c:v>-0.13650835254237276</c:v>
                </c:pt>
                <c:pt idx="9">
                  <c:v>-0.14699659999999987</c:v>
                </c:pt>
                <c:pt idx="10">
                  <c:v>-0.18976312711864396</c:v>
                </c:pt>
                <c:pt idx="11">
                  <c:v>-0.21051763983050825</c:v>
                </c:pt>
                <c:pt idx="12">
                  <c:v>-0.21742736610169472</c:v>
                </c:pt>
                <c:pt idx="13">
                  <c:v>-0.23221961186440648</c:v>
                </c:pt>
                <c:pt idx="14">
                  <c:v>-0.23650910932203367</c:v>
                </c:pt>
                <c:pt idx="15">
                  <c:v>-0.24034830169491506</c:v>
                </c:pt>
                <c:pt idx="16">
                  <c:v>-0.24049868644067787</c:v>
                </c:pt>
                <c:pt idx="17">
                  <c:v>-0.23973924067796584</c:v>
                </c:pt>
                <c:pt idx="18">
                  <c:v>-0.23850102118644054</c:v>
                </c:pt>
                <c:pt idx="19">
                  <c:v>-0.23691464491525407</c:v>
                </c:pt>
                <c:pt idx="20">
                  <c:v>-0.23571456525423709</c:v>
                </c:pt>
                <c:pt idx="21">
                  <c:v>-0.23426686864406776</c:v>
                </c:pt>
              </c:numCache>
            </c:numRef>
          </c:val>
          <c:smooth val="0"/>
          <c:extLst>
            <c:ext xmlns:c16="http://schemas.microsoft.com/office/drawing/2014/chart" uri="{C3380CC4-5D6E-409C-BE32-E72D297353CC}">
              <c16:uniqueId val="{00000001-992A-42A9-BED5-ACD0B055D5FE}"/>
            </c:ext>
          </c:extLst>
        </c:ser>
        <c:ser>
          <c:idx val="2"/>
          <c:order val="2"/>
          <c:tx>
            <c:strRef>
              <c:f>'Flekkefjord omr'!$A$51</c:f>
              <c:strCache>
                <c:ptCount val="1"/>
                <c:pt idx="0">
                  <c:v>Pleie og omsorg</c:v>
                </c:pt>
              </c:strCache>
            </c:strRef>
          </c:tx>
          <c:spPr>
            <a:ln w="28575" cap="rnd">
              <a:solidFill>
                <a:schemeClr val="accent3"/>
              </a:solidFill>
              <a:round/>
            </a:ln>
            <a:effectLst/>
          </c:spPr>
          <c:marker>
            <c:symbol val="none"/>
          </c:marker>
          <c:cat>
            <c:numRef>
              <c:f>'Flekkefjord omr'!$B$48:$W$48</c:f>
              <c:numCache>
                <c:formatCode>General</c:formatCode>
                <c:ptCount val="2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numCache>
            </c:numRef>
          </c:cat>
          <c:val>
            <c:numRef>
              <c:f>'Flekkefjord omr'!$B$51:$W$51</c:f>
              <c:numCache>
                <c:formatCode>0.0\ %</c:formatCode>
                <c:ptCount val="22"/>
                <c:pt idx="0" formatCode="0.00%">
                  <c:v>0</c:v>
                </c:pt>
                <c:pt idx="1">
                  <c:v>1.0596189361891601E-2</c:v>
                </c:pt>
                <c:pt idx="2">
                  <c:v>1.5030713104034393E-2</c:v>
                </c:pt>
                <c:pt idx="3">
                  <c:v>1.7746334549744419E-2</c:v>
                </c:pt>
                <c:pt idx="4">
                  <c:v>3.4415759384844917E-2</c:v>
                </c:pt>
                <c:pt idx="5">
                  <c:v>5.7864271632038784E-2</c:v>
                </c:pt>
                <c:pt idx="6">
                  <c:v>7.2993873768843406E-2</c:v>
                </c:pt>
                <c:pt idx="7">
                  <c:v>8.9422465100135268E-2</c:v>
                </c:pt>
                <c:pt idx="8">
                  <c:v>0.11205767622584127</c:v>
                </c:pt>
                <c:pt idx="9">
                  <c:v>0.13163607558287654</c:v>
                </c:pt>
                <c:pt idx="10">
                  <c:v>0.15362440380190612</c:v>
                </c:pt>
                <c:pt idx="11">
                  <c:v>0.17640498687348075</c:v>
                </c:pt>
                <c:pt idx="12">
                  <c:v>0.19486934635733258</c:v>
                </c:pt>
                <c:pt idx="13">
                  <c:v>0.21103020286039725</c:v>
                </c:pt>
                <c:pt idx="14">
                  <c:v>0.23032082593581241</c:v>
                </c:pt>
                <c:pt idx="15">
                  <c:v>0.25752397058270998</c:v>
                </c:pt>
                <c:pt idx="16">
                  <c:v>0.27521589945041591</c:v>
                </c:pt>
                <c:pt idx="17">
                  <c:v>0.29569824775606407</c:v>
                </c:pt>
                <c:pt idx="18">
                  <c:v>0.32348669844418898</c:v>
                </c:pt>
                <c:pt idx="19">
                  <c:v>0.33496704624251394</c:v>
                </c:pt>
                <c:pt idx="20">
                  <c:v>0.35620272407727527</c:v>
                </c:pt>
                <c:pt idx="21">
                  <c:v>0.37617660708963435</c:v>
                </c:pt>
              </c:numCache>
            </c:numRef>
          </c:val>
          <c:smooth val="0"/>
          <c:extLst>
            <c:ext xmlns:c16="http://schemas.microsoft.com/office/drawing/2014/chart" uri="{C3380CC4-5D6E-409C-BE32-E72D297353CC}">
              <c16:uniqueId val="{00000002-992A-42A9-BED5-ACD0B055D5FE}"/>
            </c:ext>
          </c:extLst>
        </c:ser>
        <c:ser>
          <c:idx val="3"/>
          <c:order val="3"/>
          <c:tx>
            <c:strRef>
              <c:f>'Flekkefjord omr'!$A$52</c:f>
              <c:strCache>
                <c:ptCount val="1"/>
                <c:pt idx="0">
                  <c:v>Kommunehelse</c:v>
                </c:pt>
              </c:strCache>
            </c:strRef>
          </c:tx>
          <c:spPr>
            <a:ln w="28575" cap="rnd">
              <a:solidFill>
                <a:schemeClr val="accent4"/>
              </a:solidFill>
              <a:round/>
            </a:ln>
            <a:effectLst/>
          </c:spPr>
          <c:marker>
            <c:symbol val="none"/>
          </c:marker>
          <c:cat>
            <c:numRef>
              <c:f>'Flekkefjord omr'!$B$48:$W$48</c:f>
              <c:numCache>
                <c:formatCode>General</c:formatCode>
                <c:ptCount val="2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numCache>
            </c:numRef>
          </c:cat>
          <c:val>
            <c:numRef>
              <c:f>'Flekkefjord omr'!$B$52:$W$52</c:f>
              <c:numCache>
                <c:formatCode>0.0\ %</c:formatCode>
                <c:ptCount val="22"/>
                <c:pt idx="0" formatCode="0.00%">
                  <c:v>0</c:v>
                </c:pt>
                <c:pt idx="1">
                  <c:v>1.331704896651724E-3</c:v>
                </c:pt>
                <c:pt idx="2">
                  <c:v>3.4296976006762212E-3</c:v>
                </c:pt>
                <c:pt idx="3">
                  <c:v>4.5487553937645139E-3</c:v>
                </c:pt>
                <c:pt idx="4">
                  <c:v>6.9503853655045007E-3</c:v>
                </c:pt>
                <c:pt idx="5">
                  <c:v>1.1700761914459543E-2</c:v>
                </c:pt>
                <c:pt idx="6">
                  <c:v>1.3747440635882726E-2</c:v>
                </c:pt>
                <c:pt idx="7">
                  <c:v>1.8610631162592081E-2</c:v>
                </c:pt>
                <c:pt idx="8">
                  <c:v>2.2935181280721629E-2</c:v>
                </c:pt>
                <c:pt idx="9">
                  <c:v>2.568201840957271E-2</c:v>
                </c:pt>
                <c:pt idx="10">
                  <c:v>3.0988529313277256E-2</c:v>
                </c:pt>
                <c:pt idx="11">
                  <c:v>3.103271480532762E-2</c:v>
                </c:pt>
                <c:pt idx="12">
                  <c:v>3.4893364756348084E-2</c:v>
                </c:pt>
                <c:pt idx="13">
                  <c:v>3.7967506649167398E-2</c:v>
                </c:pt>
                <c:pt idx="14">
                  <c:v>3.8984324803855316E-2</c:v>
                </c:pt>
                <c:pt idx="15">
                  <c:v>4.0329232761588868E-2</c:v>
                </c:pt>
                <c:pt idx="16">
                  <c:v>4.2953613751492509E-2</c:v>
                </c:pt>
                <c:pt idx="17">
                  <c:v>4.3780505020162196E-2</c:v>
                </c:pt>
                <c:pt idx="18">
                  <c:v>4.8890843759577231E-2</c:v>
                </c:pt>
                <c:pt idx="19">
                  <c:v>4.8115881230536846E-2</c:v>
                </c:pt>
                <c:pt idx="20">
                  <c:v>4.9252795651285944E-2</c:v>
                </c:pt>
                <c:pt idx="21">
                  <c:v>5.0201738430998441E-2</c:v>
                </c:pt>
              </c:numCache>
            </c:numRef>
          </c:val>
          <c:smooth val="0"/>
          <c:extLst>
            <c:ext xmlns:c16="http://schemas.microsoft.com/office/drawing/2014/chart" uri="{C3380CC4-5D6E-409C-BE32-E72D297353CC}">
              <c16:uniqueId val="{00000003-992A-42A9-BED5-ACD0B055D5FE}"/>
            </c:ext>
          </c:extLst>
        </c:ser>
        <c:ser>
          <c:idx val="4"/>
          <c:order val="4"/>
          <c:tx>
            <c:strRef>
              <c:f>'Flekkefjord omr'!$A$53</c:f>
              <c:strCache>
                <c:ptCount val="1"/>
                <c:pt idx="0">
                  <c:v>Barnevern</c:v>
                </c:pt>
              </c:strCache>
            </c:strRef>
          </c:tx>
          <c:spPr>
            <a:ln w="28575" cap="rnd">
              <a:solidFill>
                <a:schemeClr val="accent5"/>
              </a:solidFill>
              <a:round/>
            </a:ln>
            <a:effectLst/>
          </c:spPr>
          <c:marker>
            <c:symbol val="none"/>
          </c:marker>
          <c:cat>
            <c:numRef>
              <c:f>'Flekkefjord omr'!$B$48:$W$48</c:f>
              <c:numCache>
                <c:formatCode>General</c:formatCode>
                <c:ptCount val="2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numCache>
            </c:numRef>
          </c:cat>
          <c:val>
            <c:numRef>
              <c:f>'Flekkefjord omr'!$B$53:$W$53</c:f>
              <c:numCache>
                <c:formatCode>0.0\ %</c:formatCode>
                <c:ptCount val="22"/>
                <c:pt idx="0" formatCode="0.00%">
                  <c:v>0</c:v>
                </c:pt>
                <c:pt idx="1">
                  <c:v>-1.3749655825713154E-2</c:v>
                </c:pt>
                <c:pt idx="2">
                  <c:v>-2.1567614913131208E-2</c:v>
                </c:pt>
                <c:pt idx="3">
                  <c:v>-3.5678622529480612E-2</c:v>
                </c:pt>
                <c:pt idx="4">
                  <c:v>-4.8579910984604201E-2</c:v>
                </c:pt>
                <c:pt idx="5">
                  <c:v>-5.6682567882620292E-2</c:v>
                </c:pt>
                <c:pt idx="6">
                  <c:v>-7.5866482510987723E-2</c:v>
                </c:pt>
                <c:pt idx="7">
                  <c:v>-8.8091357746467452E-2</c:v>
                </c:pt>
                <c:pt idx="8">
                  <c:v>-0.10323404935613442</c:v>
                </c:pt>
                <c:pt idx="9">
                  <c:v>-0.10876171528515094</c:v>
                </c:pt>
                <c:pt idx="10">
                  <c:v>-0.12992512598929967</c:v>
                </c:pt>
                <c:pt idx="11">
                  <c:v>-0.14153152790903031</c:v>
                </c:pt>
                <c:pt idx="12">
                  <c:v>-0.14778258668781202</c:v>
                </c:pt>
                <c:pt idx="13">
                  <c:v>-0.16059310986536934</c:v>
                </c:pt>
                <c:pt idx="14">
                  <c:v>-0.16700356696239541</c:v>
                </c:pt>
                <c:pt idx="15">
                  <c:v>-0.17397795301800575</c:v>
                </c:pt>
                <c:pt idx="16">
                  <c:v>-0.17634735229894546</c:v>
                </c:pt>
                <c:pt idx="17">
                  <c:v>-0.18384305413228344</c:v>
                </c:pt>
                <c:pt idx="18">
                  <c:v>-0.1872230144596613</c:v>
                </c:pt>
                <c:pt idx="19">
                  <c:v>-0.1877754509833634</c:v>
                </c:pt>
                <c:pt idx="20">
                  <c:v>-0.1899665797186933</c:v>
                </c:pt>
                <c:pt idx="21">
                  <c:v>-0.1902346064633009</c:v>
                </c:pt>
              </c:numCache>
            </c:numRef>
          </c:val>
          <c:smooth val="0"/>
          <c:extLst>
            <c:ext xmlns:c16="http://schemas.microsoft.com/office/drawing/2014/chart" uri="{C3380CC4-5D6E-409C-BE32-E72D297353CC}">
              <c16:uniqueId val="{00000004-992A-42A9-BED5-ACD0B055D5FE}"/>
            </c:ext>
          </c:extLst>
        </c:ser>
        <c:ser>
          <c:idx val="5"/>
          <c:order val="5"/>
          <c:tx>
            <c:strRef>
              <c:f>'Flekkefjord omr'!$A$54</c:f>
              <c:strCache>
                <c:ptCount val="1"/>
                <c:pt idx="0">
                  <c:v>Sosialtjeneste</c:v>
                </c:pt>
              </c:strCache>
            </c:strRef>
          </c:tx>
          <c:spPr>
            <a:ln w="28575" cap="rnd">
              <a:solidFill>
                <a:schemeClr val="accent6"/>
              </a:solidFill>
              <a:round/>
            </a:ln>
            <a:effectLst/>
          </c:spPr>
          <c:marker>
            <c:symbol val="none"/>
          </c:marker>
          <c:cat>
            <c:numRef>
              <c:f>'Flekkefjord omr'!$B$48:$W$48</c:f>
              <c:numCache>
                <c:formatCode>General</c:formatCode>
                <c:ptCount val="2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numCache>
            </c:numRef>
          </c:cat>
          <c:val>
            <c:numRef>
              <c:f>'Flekkefjord omr'!$B$54:$W$54</c:f>
              <c:numCache>
                <c:formatCode>0.0\ %</c:formatCode>
                <c:ptCount val="22"/>
                <c:pt idx="0" formatCode="0.00%">
                  <c:v>0</c:v>
                </c:pt>
                <c:pt idx="1">
                  <c:v>-5.2414077863045172E-3</c:v>
                </c:pt>
                <c:pt idx="2">
                  <c:v>-9.2603543642478976E-3</c:v>
                </c:pt>
                <c:pt idx="3">
                  <c:v>-1.0882418309488625E-2</c:v>
                </c:pt>
                <c:pt idx="4">
                  <c:v>-1.571946895243111E-2</c:v>
                </c:pt>
                <c:pt idx="5">
                  <c:v>-2.1569988257368503E-2</c:v>
                </c:pt>
                <c:pt idx="6">
                  <c:v>-2.1323923945563664E-2</c:v>
                </c:pt>
                <c:pt idx="7">
                  <c:v>-2.7045086193796457E-2</c:v>
                </c:pt>
                <c:pt idx="8">
                  <c:v>-3.1041970392756496E-2</c:v>
                </c:pt>
                <c:pt idx="9">
                  <c:v>-3.3373178771042053E-2</c:v>
                </c:pt>
                <c:pt idx="10">
                  <c:v>-3.920013144874774E-2</c:v>
                </c:pt>
                <c:pt idx="11">
                  <c:v>-3.9292933017127413E-2</c:v>
                </c:pt>
                <c:pt idx="12">
                  <c:v>-4.8964176744857466E-2</c:v>
                </c:pt>
                <c:pt idx="13">
                  <c:v>-5.5668735997634528E-2</c:v>
                </c:pt>
                <c:pt idx="14">
                  <c:v>-6.1520208986673951E-2</c:v>
                </c:pt>
                <c:pt idx="15">
                  <c:v>-6.8322528029388901E-2</c:v>
                </c:pt>
                <c:pt idx="16">
                  <c:v>-7.7565450350332493E-2</c:v>
                </c:pt>
                <c:pt idx="17">
                  <c:v>-8.6003115641274552E-2</c:v>
                </c:pt>
                <c:pt idx="18">
                  <c:v>-9.7986083461899812E-2</c:v>
                </c:pt>
                <c:pt idx="19">
                  <c:v>-0.10407999236170354</c:v>
                </c:pt>
                <c:pt idx="20">
                  <c:v>-0.11004566304395323</c:v>
                </c:pt>
                <c:pt idx="21">
                  <c:v>-0.11650795656699274</c:v>
                </c:pt>
              </c:numCache>
            </c:numRef>
          </c:val>
          <c:smooth val="0"/>
          <c:extLst>
            <c:ext xmlns:c16="http://schemas.microsoft.com/office/drawing/2014/chart" uri="{C3380CC4-5D6E-409C-BE32-E72D297353CC}">
              <c16:uniqueId val="{00000005-992A-42A9-BED5-ACD0B055D5FE}"/>
            </c:ext>
          </c:extLst>
        </c:ser>
        <c:ser>
          <c:idx val="6"/>
          <c:order val="6"/>
          <c:tx>
            <c:strRef>
              <c:f>'Flekkefjord omr'!$A$55</c:f>
              <c:strCache>
                <c:ptCount val="1"/>
                <c:pt idx="0">
                  <c:v>Sum kommune</c:v>
                </c:pt>
              </c:strCache>
            </c:strRef>
          </c:tx>
          <c:spPr>
            <a:ln w="28575" cap="rnd">
              <a:solidFill>
                <a:schemeClr val="accent1">
                  <a:lumMod val="60000"/>
                </a:schemeClr>
              </a:solidFill>
              <a:round/>
            </a:ln>
            <a:effectLst/>
          </c:spPr>
          <c:marker>
            <c:symbol val="none"/>
          </c:marker>
          <c:cat>
            <c:numRef>
              <c:f>'Flekkefjord omr'!$B$48:$W$48</c:f>
              <c:numCache>
                <c:formatCode>General</c:formatCode>
                <c:ptCount val="2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numCache>
            </c:numRef>
          </c:cat>
          <c:val>
            <c:numRef>
              <c:f>'Flekkefjord omr'!$B$55:$W$55</c:f>
              <c:numCache>
                <c:formatCode>0.0\ %</c:formatCode>
                <c:ptCount val="22"/>
                <c:pt idx="0" formatCode="0.00%">
                  <c:v>0</c:v>
                </c:pt>
                <c:pt idx="1">
                  <c:v>-3.4592196857178761E-3</c:v>
                </c:pt>
                <c:pt idx="2">
                  <c:v>-4.2288932417066851E-3</c:v>
                </c:pt>
                <c:pt idx="3">
                  <c:v>-1.3045724730134056E-2</c:v>
                </c:pt>
                <c:pt idx="4">
                  <c:v>-1.2855012963236866E-2</c:v>
                </c:pt>
                <c:pt idx="5">
                  <c:v>-9.2527236930735716E-3</c:v>
                </c:pt>
                <c:pt idx="6">
                  <c:v>-1.5172997705236533E-2</c:v>
                </c:pt>
                <c:pt idx="7">
                  <c:v>-1.6449039164149526E-2</c:v>
                </c:pt>
                <c:pt idx="8">
                  <c:v>-1.5930123155163265E-2</c:v>
                </c:pt>
                <c:pt idx="9">
                  <c:v>-1.0962291024093747E-2</c:v>
                </c:pt>
                <c:pt idx="10">
                  <c:v>-1.4870109437305837E-2</c:v>
                </c:pt>
                <c:pt idx="11">
                  <c:v>-1.1647911825229802E-2</c:v>
                </c:pt>
                <c:pt idx="12">
                  <c:v>-6.4247647860915082E-3</c:v>
                </c:pt>
                <c:pt idx="13">
                  <c:v>-4.5519276108409792E-3</c:v>
                </c:pt>
                <c:pt idx="14">
                  <c:v>1.731506459432176E-3</c:v>
                </c:pt>
                <c:pt idx="15">
                  <c:v>1.1384159532809714E-2</c:v>
                </c:pt>
                <c:pt idx="16">
                  <c:v>1.8135959285237136E-2</c:v>
                </c:pt>
                <c:pt idx="17">
                  <c:v>2.5961574393547997E-2</c:v>
                </c:pt>
                <c:pt idx="18">
                  <c:v>3.7005378703545713E-2</c:v>
                </c:pt>
                <c:pt idx="19">
                  <c:v>4.1668506329515236E-2</c:v>
                </c:pt>
                <c:pt idx="20">
                  <c:v>5.0282675733505547E-2</c:v>
                </c:pt>
                <c:pt idx="21">
                  <c:v>5.8532410473567456E-2</c:v>
                </c:pt>
              </c:numCache>
            </c:numRef>
          </c:val>
          <c:smooth val="0"/>
          <c:extLst>
            <c:ext xmlns:c16="http://schemas.microsoft.com/office/drawing/2014/chart" uri="{C3380CC4-5D6E-409C-BE32-E72D297353CC}">
              <c16:uniqueId val="{00000006-992A-42A9-BED5-ACD0B055D5FE}"/>
            </c:ext>
          </c:extLst>
        </c:ser>
        <c:dLbls>
          <c:showLegendKey val="0"/>
          <c:showVal val="0"/>
          <c:showCatName val="0"/>
          <c:showSerName val="0"/>
          <c:showPercent val="0"/>
          <c:showBubbleSize val="0"/>
        </c:dLbls>
        <c:smooth val="0"/>
        <c:axId val="551786840"/>
        <c:axId val="551785272"/>
      </c:lineChart>
      <c:catAx>
        <c:axId val="5517868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b-NO"/>
          </a:p>
        </c:txPr>
        <c:crossAx val="551785272"/>
        <c:crosses val="autoZero"/>
        <c:auto val="1"/>
        <c:lblAlgn val="ctr"/>
        <c:lblOffset val="100"/>
        <c:noMultiLvlLbl val="0"/>
      </c:catAx>
      <c:valAx>
        <c:axId val="551785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51786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2020-12-11T00:00:00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2B88802C955C0419F6BD2ABB7AA6C04" ma:contentTypeVersion="11" ma:contentTypeDescription="Opprett et nytt dokument." ma:contentTypeScope="" ma:versionID="ae6852ef85e786783137d3940645df02">
  <xsd:schema xmlns:xsd="http://www.w3.org/2001/XMLSchema" xmlns:xs="http://www.w3.org/2001/XMLSchema" xmlns:p="http://schemas.microsoft.com/office/2006/metadata/properties" xmlns:ns3="0dceed7d-97b1-49d8-8fa6-c1abe9ade124" xmlns:ns4="728fd0b2-73b4-44b4-9142-56d65aeb3070" targetNamespace="http://schemas.microsoft.com/office/2006/metadata/properties" ma:root="true" ma:fieldsID="4d19d5819fdbf30c49d3864e080d8b66" ns3:_="" ns4:_="">
    <xsd:import namespace="0dceed7d-97b1-49d8-8fa6-c1abe9ade124"/>
    <xsd:import namespace="728fd0b2-73b4-44b4-9142-56d65aeb30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eed7d-97b1-49d8-8fa6-c1abe9ade12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8fd0b2-73b4-44b4-9142-56d65aeb3070" elementFormDefault="qualified">
    <xsd:import namespace="http://schemas.microsoft.com/office/2006/documentManagement/types"/>
    <xsd:import namespace="http://schemas.microsoft.com/office/infopath/2007/PartnerControls"/>
    <xsd:element name="SharedWithUsers" ma:index="10"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description="" ma:internalName="SharedWithDetails" ma:readOnly="true">
      <xsd:simpleType>
        <xsd:restriction base="dms:Note">
          <xsd:maxLength value="255"/>
        </xsd:restriction>
      </xsd:simpleType>
    </xsd:element>
    <xsd:element name="SharingHintHash" ma:index="12" nillable="true" ma:displayName="Hash for deling av tips"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787419-2CBB-4082-9BEB-A99E53DE8E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566A7C-762F-4776-AD6B-345F6BE7C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eed7d-97b1-49d8-8fa6-c1abe9ade124"/>
    <ds:schemaRef ds:uri="728fd0b2-73b4-44b4-9142-56d65aeb30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B4917A-28B6-40BC-9FCF-A8982BAA8A5F}">
  <ds:schemaRefs>
    <ds:schemaRef ds:uri="http://schemas.microsoft.com/sharepoint/v3/contenttype/forms"/>
  </ds:schemaRefs>
</ds:datastoreItem>
</file>

<file path=customXml/itemProps5.xml><?xml version="1.0" encoding="utf-8"?>
<ds:datastoreItem xmlns:ds="http://schemas.openxmlformats.org/officeDocument/2006/customXml" ds:itemID="{35EFF34A-86C1-4115-9EFC-9A76C9990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11084</Words>
  <Characters>58746</Characters>
  <Application>Microsoft Office Word</Application>
  <DocSecurity>0</DocSecurity>
  <Lines>489</Lines>
  <Paragraphs>139</Paragraphs>
  <ScaleCrop>false</ScaleCrop>
  <HeadingPairs>
    <vt:vector size="2" baseType="variant">
      <vt:variant>
        <vt:lpstr>Tittel</vt:lpstr>
      </vt:variant>
      <vt:variant>
        <vt:i4>1</vt:i4>
      </vt:variant>
    </vt:vector>
  </HeadingPairs>
  <TitlesOfParts>
    <vt:vector size="1" baseType="lpstr">
      <vt:lpstr>Planprogram</vt:lpstr>
    </vt:vector>
  </TitlesOfParts>
  <Company>Helse og velferd Flekkefjord kommune</Company>
  <LinksUpToDate>false</LinksUpToDate>
  <CharactersWithSpaces>69691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Planprogram</dc:title>
  <dc:subject>Helse og omsorgsplan  2030</dc:subject>
  <dc:creator>Inger Marethe Egeland</dc:creator>
  <cp:keywords/>
  <dc:description/>
  <cp:lastModifiedBy>Inger Marethe Egeland</cp:lastModifiedBy>
  <cp:revision>3</cp:revision>
  <dcterms:created xsi:type="dcterms:W3CDTF">2021-03-01T12:18:00Z</dcterms:created>
  <dcterms:modified xsi:type="dcterms:W3CDTF">2021-03-08T11:35:00Z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0x01010012B88802C955C0419F6BD2ABB7AA6C04</vt:lpwstr>
  </property>
</Properties>
</file>